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sdt>
      <w:sdtPr>
        <w:rPr>
          <w:rFonts w:asciiTheme="minorHAnsi" w:hAnsiTheme="minorHAnsi" w:cstheme="minorHAnsi"/>
        </w:rPr>
        <w:id w:val="-80373737"/>
        <w:docPartObj>
          <w:docPartGallery w:val="Cover Pages"/>
          <w:docPartUnique/>
        </w:docPartObj>
      </w:sdtPr>
      <w:sdtEndPr>
        <w:rPr>
          <w:sz w:val="20"/>
          <w:szCs w:val="20"/>
        </w:rPr>
      </w:sdtEndPr>
      <w:sdtContent>
        <w:p w:rsidR="00222E35" w:rsidRPr="00C206C8" w14:paraId="3E7AFE56" w14:textId="77777777">
          <w:pPr>
            <w:rPr>
              <w:rFonts w:asciiTheme="minorHAnsi" w:hAnsiTheme="minorHAnsi" w:cstheme="minorHAnsi"/>
            </w:rPr>
          </w:pPr>
          <w:r w:rsidRPr="00C206C8">
            <w:rPr>
              <w:rFonts w:asciiTheme="minorHAnsi" w:hAnsiTheme="minorHAnsi" w:cstheme="minorHAnsi"/>
              <w:noProof/>
              <w:lang w:eastAsia="en-GB"/>
            </w:rPr>
            <w:drawing>
              <wp:anchor distT="0" distB="0" distL="114300" distR="114300" simplePos="0" relativeHeight="251658240" behindDoc="0" locked="0" layoutInCell="1" allowOverlap="1">
                <wp:simplePos x="0" y="0"/>
                <wp:positionH relativeFrom="column">
                  <wp:posOffset>4301518</wp:posOffset>
                </wp:positionH>
                <wp:positionV relativeFrom="paragraph">
                  <wp:posOffset>-358002</wp:posOffset>
                </wp:positionV>
                <wp:extent cx="2247900" cy="10275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550" name="St-David's-full-colour.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47900" cy="1027505"/>
                        </a:xfrm>
                        <a:prstGeom prst="rect">
                          <a:avLst/>
                        </a:prstGeom>
                      </pic:spPr>
                    </pic:pic>
                  </a:graphicData>
                </a:graphic>
                <wp14:sizeRelH relativeFrom="page">
                  <wp14:pctWidth>0</wp14:pctWidth>
                </wp14:sizeRelH>
                <wp14:sizeRelV relativeFrom="page">
                  <wp14:pctHeight>0</wp14:pctHeight>
                </wp14:sizeRelV>
              </wp:anchor>
            </w:drawing>
          </w:r>
        </w:p>
        <w:p w:rsidR="00222E35" w:rsidRPr="00C206C8" w14:paraId="672A6659" w14:textId="77777777">
          <w:pPr>
            <w:rPr>
              <w:rFonts w:asciiTheme="minorHAnsi" w:hAnsiTheme="minorHAnsi" w:cstheme="minorHAnsi"/>
            </w:rPr>
          </w:pPr>
        </w:p>
        <w:p w:rsidR="00222E35" w:rsidRPr="00C206C8" w14:paraId="0A37501D" w14:textId="77777777">
          <w:pPr>
            <w:rPr>
              <w:rFonts w:asciiTheme="minorHAnsi" w:hAnsiTheme="minorHAnsi" w:cstheme="minorHAnsi"/>
            </w:rPr>
          </w:pPr>
        </w:p>
        <w:tbl>
          <w:tblPr>
            <w:tblpPr w:leftFromText="187" w:rightFromText="187" w:vertAnchor="page" w:horzAnchor="page" w:tblpX="1849" w:tblpY="4472"/>
            <w:tblW w:w="5000" w:type="pct"/>
            <w:tblLook w:val="04A0"/>
          </w:tblPr>
          <w:tblGrid>
            <w:gridCol w:w="9740"/>
          </w:tblGrid>
          <w:tr w14:paraId="1207E3A4" w14:textId="77777777" w:rsidTr="0085410F">
            <w:tblPrEx>
              <w:tblW w:w="5000" w:type="pct"/>
              <w:tblLook w:val="04A0"/>
            </w:tblPrEx>
            <w:tc>
              <w:tcPr>
                <w:tcW w:w="0" w:type="auto"/>
              </w:tcPr>
              <w:p w:rsidR="0085410F" w:rsidRPr="00C206C8" w:rsidP="00F140A5" w14:paraId="4425B7FA" w14:textId="029A18C7">
                <w:pPr>
                  <w:bidi w:val="0"/>
                  <w:rPr>
                    <w:rFonts w:asciiTheme="minorHAnsi" w:hAnsiTheme="minorHAnsi" w:cstheme="minorHAnsi"/>
                    <w:b/>
                    <w:bCs/>
                    <w:sz w:val="72"/>
                    <w:szCs w:val="72"/>
                  </w:rPr>
                </w:pPr>
                <w:r w:rsidRPr="00C206C8">
                  <w:rPr>
                    <w:rFonts w:asciiTheme="minorHAnsi" w:hAnsiTheme="minorHAnsi" w:cstheme="minorHAnsi"/>
                    <w:b/>
                    <w:bCs/>
                    <w:sz w:val="72"/>
                    <w:szCs w:val="72"/>
                    <w:rtl w:val="0"/>
                  </w:rPr>
                  <w:t>Polisi Cwynion, Pryderon a Chanmoliaeth</w:t>
                </w:r>
              </w:p>
              <w:p w:rsidR="004C7E38" w:rsidRPr="00C206C8" w:rsidP="0085410F" w14:paraId="01640A6D" w14:textId="77777777">
                <w:pPr>
                  <w:pStyle w:val="NoSpacing"/>
                  <w:rPr>
                    <w:rFonts w:cstheme="minorHAnsi"/>
                    <w:b/>
                    <w:bCs/>
                    <w:caps/>
                    <w:sz w:val="72"/>
                    <w:szCs w:val="72"/>
                  </w:rPr>
                </w:pPr>
              </w:p>
              <w:tbl>
                <w:tblPr>
                  <w:tblStyle w:val="TableGrid"/>
                  <w:tblpPr w:leftFromText="180" w:rightFromText="180" w:vertAnchor="text" w:horzAnchor="page" w:tblpX="5221" w:tblpY="305"/>
                  <w:tblOverlap w:val="never"/>
                  <w:tblW w:w="0" w:type="auto"/>
                  <w:tblLook w:val="04A0"/>
                </w:tblPr>
                <w:tblGrid>
                  <w:gridCol w:w="2263"/>
                  <w:gridCol w:w="993"/>
                </w:tblGrid>
                <w:tr w14:paraId="08CFA579" w14:textId="77777777" w:rsidTr="004C7E38">
                  <w:tblPrEx>
                    <w:tblW w:w="0" w:type="auto"/>
                    <w:tblLook w:val="04A0"/>
                  </w:tblPrEx>
                  <w:tc>
                    <w:tcPr>
                      <w:tcW w:w="2263" w:type="dxa"/>
                    </w:tcPr>
                    <w:p w:rsidR="004C7E38" w:rsidRPr="00C206C8" w:rsidP="00F140A5" w14:paraId="0CAD501C" w14:textId="77777777">
                      <w:pPr>
                        <w:bidi w:val="0"/>
                        <w:rPr>
                          <w:rFonts w:cstheme="minorHAnsi"/>
                        </w:rPr>
                      </w:pPr>
                      <w:r w:rsidRPr="00C206C8">
                        <w:rPr>
                          <w:rFonts w:cstheme="minorHAnsi"/>
                          <w:rtl w:val="0"/>
                        </w:rPr>
                        <w:t>Fersiwn rhif</w:t>
                      </w:r>
                    </w:p>
                  </w:tc>
                  <w:tc>
                    <w:tcPr>
                      <w:tcW w:w="993" w:type="dxa"/>
                    </w:tcPr>
                    <w:p w:rsidR="004C7E38" w:rsidRPr="00C206C8" w:rsidP="00F140A5" w14:paraId="6FE6EAEE" w14:textId="0106B51F">
                      <w:pPr>
                        <w:bidi w:val="0"/>
                        <w:rPr>
                          <w:rFonts w:cstheme="minorHAnsi"/>
                        </w:rPr>
                      </w:pPr>
                      <w:r w:rsidRPr="00C206C8">
                        <w:rPr>
                          <w:rFonts w:cstheme="minorHAnsi"/>
                          <w:rtl w:val="0"/>
                        </w:rPr>
                        <w:t>4</w:t>
                      </w:r>
                    </w:p>
                  </w:tc>
                </w:tr>
                <w:tr w14:paraId="3AE6C159" w14:textId="77777777" w:rsidTr="004C7E38">
                  <w:tblPrEx>
                    <w:tblW w:w="0" w:type="auto"/>
                    <w:tblLook w:val="04A0"/>
                  </w:tblPrEx>
                  <w:tc>
                    <w:tcPr>
                      <w:tcW w:w="2263" w:type="dxa"/>
                    </w:tcPr>
                    <w:p w:rsidR="004C7E38" w:rsidRPr="00C206C8" w:rsidP="00F140A5" w14:paraId="210BD3EC" w14:textId="77777777">
                      <w:pPr>
                        <w:bidi w:val="0"/>
                        <w:rPr>
                          <w:rFonts w:cstheme="minorHAnsi"/>
                        </w:rPr>
                      </w:pPr>
                      <w:r w:rsidRPr="00C206C8">
                        <w:rPr>
                          <w:rFonts w:cstheme="minorHAnsi"/>
                          <w:rtl w:val="0"/>
                        </w:rPr>
                        <w:t>Dyddiad cymeradwyo:</w:t>
                      </w:r>
                    </w:p>
                  </w:tc>
                  <w:tc>
                    <w:tcPr>
                      <w:tcW w:w="993" w:type="dxa"/>
                    </w:tcPr>
                    <w:p w:rsidR="004C7E38" w:rsidRPr="00C206C8" w:rsidP="00F140A5" w14:paraId="5DCDCAB7" w14:textId="77777777">
                      <w:pPr>
                        <w:bidi w:val="0"/>
                        <w:rPr>
                          <w:rFonts w:cstheme="minorHAnsi"/>
                        </w:rPr>
                      </w:pPr>
                      <w:r w:rsidRPr="00C206C8">
                        <w:rPr>
                          <w:rFonts w:cstheme="minorHAnsi"/>
                          <w:rtl w:val="0"/>
                        </w:rPr>
                        <w:t>2/3/17</w:t>
                      </w:r>
                    </w:p>
                  </w:tc>
                </w:tr>
                <w:tr w14:paraId="115538EE" w14:textId="77777777" w:rsidTr="004C7E38">
                  <w:tblPrEx>
                    <w:tblW w:w="0" w:type="auto"/>
                    <w:tblLook w:val="04A0"/>
                  </w:tblPrEx>
                  <w:tc>
                    <w:tcPr>
                      <w:tcW w:w="2263" w:type="dxa"/>
                    </w:tcPr>
                    <w:p w:rsidR="004C7E38" w:rsidRPr="00C206C8" w:rsidP="00F140A5" w14:paraId="41943844" w14:textId="77777777">
                      <w:pPr>
                        <w:bidi w:val="0"/>
                        <w:rPr>
                          <w:rFonts w:cstheme="minorHAnsi"/>
                        </w:rPr>
                      </w:pPr>
                      <w:r w:rsidRPr="00C206C8">
                        <w:rPr>
                          <w:rFonts w:cstheme="minorHAnsi"/>
                          <w:rtl w:val="0"/>
                        </w:rPr>
                        <w:t>Dyddiad adolygiad nesaf:</w:t>
                      </w:r>
                    </w:p>
                  </w:tc>
                  <w:tc>
                    <w:tcPr>
                      <w:tcW w:w="993" w:type="dxa"/>
                    </w:tcPr>
                    <w:p w:rsidR="004C7E38" w:rsidRPr="00C206C8" w:rsidP="00F140A5" w14:paraId="6E3F66BC" w14:textId="77777777">
                      <w:pPr>
                        <w:bidi w:val="0"/>
                        <w:rPr>
                          <w:rFonts w:cstheme="minorHAnsi"/>
                        </w:rPr>
                      </w:pPr>
                      <w:r w:rsidRPr="00C206C8">
                        <w:rPr>
                          <w:rFonts w:cstheme="minorHAnsi"/>
                          <w:rtl w:val="0"/>
                        </w:rPr>
                        <w:t>1/9/26</w:t>
                      </w:r>
                    </w:p>
                  </w:tc>
                </w:tr>
              </w:tbl>
              <w:p w:rsidR="004C7E38" w:rsidRPr="00C206C8" w:rsidP="0085410F" w14:paraId="3F2CE4AD" w14:textId="09E06A8B">
                <w:pPr>
                  <w:pStyle w:val="NoSpacing"/>
                  <w:rPr>
                    <w:rFonts w:cstheme="minorHAnsi"/>
                    <w:b/>
                    <w:bCs/>
                    <w:caps/>
                    <w:sz w:val="72"/>
                    <w:szCs w:val="72"/>
                  </w:rPr>
                </w:pPr>
              </w:p>
            </w:tc>
          </w:tr>
          <w:tr w14:paraId="207CCF61" w14:textId="77777777" w:rsidTr="0085410F">
            <w:tblPrEx>
              <w:tblW w:w="5000" w:type="pct"/>
              <w:tblLook w:val="04A0"/>
            </w:tblPrEx>
            <w:sdt>
              <w:sdtPr>
                <w:rPr>
                  <w:rFonts w:cstheme="minorHAnsi"/>
                </w:rPr>
                <w:alias w:val="Abstract"/>
                <w:id w:val="15676143"/>
                <w:showingPlcHdr/>
                <w:dataBinding w:prefixMappings="xmlns:ns0='http://schemas.microsoft.com/office/2006/coverPageProps'" w:xpath="/ns0:CoverPageProperties[1]/ns0:Abstract[1]" w:storeItemID="{55AF091B-3C7A-41E3-B477-F2FDAA23CFDA}"/>
                <w:text/>
              </w:sdtPr>
              <w:sdtContent>
                <w:tc>
                  <w:tcPr>
                    <w:tcW w:w="0" w:type="auto"/>
                  </w:tcPr>
                  <w:p w:rsidR="0085410F" w:rsidRPr="00C206C8" w:rsidP="0085410F" w14:paraId="05C2A4D3" w14:textId="77777777">
                    <w:pPr>
                      <w:pStyle w:val="NoSpacing"/>
                      <w:rPr>
                        <w:rFonts w:cstheme="minorHAnsi"/>
                      </w:rPr>
                    </w:pPr>
                    <w:r w:rsidRPr="00C206C8">
                      <w:rPr>
                        <w:rFonts w:cstheme="minorHAnsi"/>
                      </w:rPr>
                      <w:t xml:space="preserve">     </w:t>
                    </w:r>
                  </w:p>
                </w:tc>
              </w:sdtContent>
            </w:sdt>
          </w:tr>
        </w:tbl>
        <w:p w:rsidR="001A4BBE" w:rsidRPr="00C206C8" w:rsidP="001A4BBE" w14:paraId="5DAB6C7B" w14:textId="77777777">
          <w:pPr>
            <w:rPr>
              <w:rFonts w:asciiTheme="minorHAnsi" w:hAnsiTheme="minorHAnsi" w:cstheme="minorHAnsi"/>
              <w:sz w:val="20"/>
              <w:szCs w:val="20"/>
            </w:rPr>
          </w:pPr>
          <w:r w:rsidRPr="00C206C8">
            <w:rPr>
              <w:rFonts w:asciiTheme="minorHAnsi" w:hAnsiTheme="minorHAnsi" w:cstheme="minorHAnsi"/>
              <w:sz w:val="20"/>
              <w:szCs w:val="20"/>
            </w:rPr>
            <w:br w:type="page"/>
          </w:r>
        </w:p>
      </w:sdtContent>
    </w:sdt>
    <w:sdt>
      <w:sdtPr>
        <w:rPr>
          <w:rFonts w:eastAsia="Times New Roman" w:asciiTheme="minorHAnsi" w:hAnsiTheme="minorHAnsi" w:cstheme="minorHAnsi"/>
          <w:b w:val="0"/>
          <w:bCs w:val="0"/>
          <w:color w:val="auto"/>
          <w:sz w:val="24"/>
          <w:szCs w:val="24"/>
          <w:lang w:val="en-GB" w:eastAsia="en-US"/>
        </w:rPr>
        <w:id w:val="2082709108"/>
        <w:docPartObj>
          <w:docPartGallery w:val="Table of Contents"/>
          <w:docPartUnique/>
        </w:docPartObj>
      </w:sdtPr>
      <w:sdtEndPr>
        <w:rPr>
          <w:noProof/>
        </w:rPr>
      </w:sdtEndPr>
      <w:sdtContent>
        <w:p w:rsidR="00A861CC" w:rsidRPr="00C206C8" w14:paraId="22E0FC93" w14:textId="77777777">
          <w:pPr>
            <w:pStyle w:val="TOCHeading"/>
            <w:bidi w:val="0"/>
            <w:rPr>
              <w:rFonts w:asciiTheme="minorHAnsi" w:hAnsiTheme="minorHAnsi" w:cstheme="minorHAnsi"/>
              <w:color w:val="auto"/>
            </w:rPr>
          </w:pPr>
          <w:r w:rsidRPr="00C206C8">
            <w:rPr>
              <w:rFonts w:asciiTheme="minorHAnsi" w:hAnsiTheme="minorHAnsi" w:cstheme="minorHAnsi"/>
              <w:color w:val="auto"/>
              <w:rtl w:val="0"/>
            </w:rPr>
            <w:t>Tabl Cynnwys</w:t>
          </w:r>
        </w:p>
        <w:p w14:paraId="5A39BBE3" w14:textId="2320454F">
          <w:pPr>
            <w:pStyle w:val="TOC1"/>
            <w:tabs>
              <w:tab w:val="left" w:pos="480"/>
              <w:tab w:val="right" w:leader="dot" w:pos="9730"/>
            </w:tabs>
            <w:rPr>
              <w:rFonts w:asciiTheme="minorHAnsi" w:hAnsiTheme="minorHAnsi"/>
              <w:noProof/>
              <w:sz w:val="22"/>
            </w:rPr>
          </w:pPr>
          <w:r w:rsidRPr="00EF5C71">
            <w:rPr>
              <w:rFonts w:asciiTheme="minorHAnsi" w:hAnsiTheme="minorHAnsi" w:cstheme="minorHAnsi"/>
            </w:rPr>
            <w:fldChar w:fldCharType="begin"/>
          </w:r>
          <w:r w:rsidRPr="00EF5C71">
            <w:rPr>
              <w:rFonts w:asciiTheme="minorHAnsi" w:hAnsiTheme="minorHAnsi" w:cstheme="minorHAnsi"/>
            </w:rPr>
            <w:instrText xml:space="preserve"> TOC \o "1-3" \h \z \u </w:instrText>
          </w:r>
          <w:r w:rsidRPr="00EF5C71">
            <w:rPr>
              <w:rFonts w:asciiTheme="minorHAnsi" w:hAnsiTheme="minorHAnsi" w:cstheme="minorHAnsi"/>
            </w:rPr>
            <w:fldChar w:fldCharType="separate"/>
          </w:r>
          <w:hyperlink w:anchor="_Toc256000000" w:history="1">
            <w:r>
              <w:rPr>
                <w:rStyle w:val="Hyperlink"/>
                <w:rFonts w:cstheme="minorHAnsi"/>
              </w:rPr>
              <w:t>1.</w:t>
            </w:r>
            <w:r>
              <w:rPr>
                <w:rFonts w:asciiTheme="minorHAnsi" w:hAnsiTheme="minorHAnsi" w:cstheme="minorHAnsi"/>
                <w:noProof/>
                <w:sz w:val="22"/>
              </w:rPr>
              <w:tab/>
            </w:r>
            <w:r w:rsidRPr="00C206C8">
              <w:rPr>
                <w:rStyle w:val="Hyperlink"/>
                <w:rFonts w:cstheme="minorHAnsi"/>
              </w:rPr>
              <w:t>Cyflwyniad</w:t>
            </w:r>
            <w:r>
              <w:tab/>
            </w:r>
            <w:r>
              <w:fldChar w:fldCharType="begin"/>
            </w:r>
            <w:r>
              <w:instrText xml:space="preserve"> PAGEREF _Toc256000000 \h </w:instrText>
            </w:r>
            <w:r>
              <w:fldChar w:fldCharType="separate"/>
            </w:r>
            <w:r>
              <w:t>2</w:t>
            </w:r>
            <w:r>
              <w:fldChar w:fldCharType="end"/>
            </w:r>
          </w:hyperlink>
        </w:p>
        <w:p>
          <w:pPr>
            <w:pStyle w:val="TOC1"/>
            <w:tabs>
              <w:tab w:val="left" w:pos="480"/>
              <w:tab w:val="right" w:leader="dot" w:pos="9730"/>
            </w:tabs>
            <w:rPr>
              <w:rFonts w:asciiTheme="minorHAnsi" w:hAnsiTheme="minorHAnsi"/>
              <w:noProof/>
              <w:sz w:val="22"/>
            </w:rPr>
          </w:pPr>
          <w:hyperlink w:anchor="_Toc256000001" w:history="1">
            <w:r>
              <w:rPr>
                <w:rStyle w:val="Hyperlink"/>
                <w:rFonts w:cstheme="minorHAnsi"/>
              </w:rPr>
              <w:t>2.</w:t>
            </w:r>
            <w:r>
              <w:rPr>
                <w:rFonts w:asciiTheme="minorHAnsi" w:hAnsiTheme="minorHAnsi" w:cstheme="minorHAnsi"/>
                <w:noProof/>
                <w:sz w:val="22"/>
              </w:rPr>
              <w:tab/>
            </w:r>
            <w:r w:rsidRPr="00C206C8">
              <w:rPr>
                <w:rStyle w:val="Hyperlink"/>
                <w:rFonts w:cstheme="minorHAnsi"/>
              </w:rPr>
              <w:t>Sut mae'r Coleg yn Diffinio Cwyn neu Bryder</w:t>
            </w:r>
            <w:r>
              <w:tab/>
            </w:r>
            <w:r>
              <w:fldChar w:fldCharType="begin"/>
            </w:r>
            <w:r>
              <w:instrText xml:space="preserve"> PAGEREF _Toc256000001 \h </w:instrText>
            </w:r>
            <w:r>
              <w:fldChar w:fldCharType="separate"/>
            </w:r>
            <w:r>
              <w:t>3</w:t>
            </w:r>
            <w:r>
              <w:fldChar w:fldCharType="end"/>
            </w:r>
          </w:hyperlink>
        </w:p>
        <w:p>
          <w:pPr>
            <w:pStyle w:val="TOC1"/>
            <w:tabs>
              <w:tab w:val="left" w:pos="480"/>
              <w:tab w:val="right" w:leader="dot" w:pos="9730"/>
            </w:tabs>
            <w:rPr>
              <w:rFonts w:asciiTheme="minorHAnsi" w:hAnsiTheme="minorHAnsi"/>
              <w:noProof/>
              <w:sz w:val="22"/>
            </w:rPr>
          </w:pPr>
          <w:hyperlink w:anchor="_Toc256000002" w:history="1">
            <w:r>
              <w:rPr>
                <w:rStyle w:val="Hyperlink"/>
                <w:rFonts w:cstheme="minorHAnsi"/>
              </w:rPr>
              <w:t>3.</w:t>
            </w:r>
            <w:r>
              <w:rPr>
                <w:rFonts w:asciiTheme="minorHAnsi" w:hAnsiTheme="minorHAnsi" w:cstheme="minorHAnsi"/>
                <w:noProof/>
                <w:sz w:val="22"/>
              </w:rPr>
              <w:tab/>
            </w:r>
            <w:r w:rsidRPr="00C206C8">
              <w:rPr>
                <w:rStyle w:val="Hyperlink"/>
                <w:rFonts w:cstheme="minorHAnsi"/>
              </w:rPr>
              <w:t>Yr Hyn y Gallwch Gwyno neu Leisio Pryder yn ei Gylch</w:t>
            </w:r>
            <w:r>
              <w:tab/>
            </w:r>
            <w:r>
              <w:fldChar w:fldCharType="begin"/>
            </w:r>
            <w:r>
              <w:instrText xml:space="preserve"> PAGEREF _Toc256000002 \h </w:instrText>
            </w:r>
            <w:r>
              <w:fldChar w:fldCharType="separate"/>
            </w:r>
            <w:r>
              <w:t>3</w:t>
            </w:r>
            <w:r>
              <w:fldChar w:fldCharType="end"/>
            </w:r>
          </w:hyperlink>
        </w:p>
        <w:p>
          <w:pPr>
            <w:pStyle w:val="TOC1"/>
            <w:tabs>
              <w:tab w:val="left" w:pos="480"/>
              <w:tab w:val="right" w:leader="dot" w:pos="9730"/>
            </w:tabs>
            <w:rPr>
              <w:rFonts w:asciiTheme="minorHAnsi" w:hAnsiTheme="minorHAnsi"/>
              <w:noProof/>
              <w:sz w:val="22"/>
            </w:rPr>
          </w:pPr>
          <w:hyperlink w:anchor="_Toc256000003" w:history="1">
            <w:r>
              <w:rPr>
                <w:rStyle w:val="Hyperlink"/>
                <w:rFonts w:cstheme="minorHAnsi"/>
              </w:rPr>
              <w:t>4.</w:t>
            </w:r>
            <w:r>
              <w:rPr>
                <w:rFonts w:asciiTheme="minorHAnsi" w:hAnsiTheme="minorHAnsi" w:cstheme="minorHAnsi"/>
                <w:noProof/>
                <w:sz w:val="22"/>
              </w:rPr>
              <w:tab/>
            </w:r>
            <w:r w:rsidRPr="00C206C8">
              <w:rPr>
                <w:rStyle w:val="Hyperlink"/>
                <w:rFonts w:cstheme="minorHAnsi"/>
              </w:rPr>
              <w:t>Y Broses Cwynion a Phryderon</w:t>
            </w:r>
            <w:r>
              <w:tab/>
            </w:r>
            <w:r>
              <w:fldChar w:fldCharType="begin"/>
            </w:r>
            <w:r>
              <w:instrText xml:space="preserve"> PAGEREF _Toc256000003 \h </w:instrText>
            </w:r>
            <w:r>
              <w:fldChar w:fldCharType="separate"/>
            </w:r>
            <w:r>
              <w:t>3</w:t>
            </w:r>
            <w:r>
              <w:fldChar w:fldCharType="end"/>
            </w:r>
          </w:hyperlink>
        </w:p>
        <w:p>
          <w:pPr>
            <w:pStyle w:val="TOC2"/>
            <w:tabs>
              <w:tab w:val="right" w:leader="dot" w:pos="9730"/>
            </w:tabs>
            <w:rPr>
              <w:rFonts w:asciiTheme="minorHAnsi" w:hAnsiTheme="minorHAnsi"/>
              <w:noProof/>
              <w:sz w:val="22"/>
            </w:rPr>
          </w:pPr>
          <w:hyperlink w:anchor="_Toc256000004" w:history="1">
            <w:r w:rsidRPr="00EF5C71">
              <w:rPr>
                <w:rStyle w:val="Hyperlink"/>
                <w:rFonts w:cstheme="minorHAnsi"/>
              </w:rPr>
              <w:t>4.1 Cam 1 - Datrysiad Rheng Flaen</w:t>
            </w:r>
            <w:r>
              <w:tab/>
            </w:r>
            <w:r>
              <w:fldChar w:fldCharType="begin"/>
            </w:r>
            <w:r>
              <w:instrText xml:space="preserve"> PAGEREF _Toc256000004 \h </w:instrText>
            </w:r>
            <w:r>
              <w:fldChar w:fldCharType="separate"/>
            </w:r>
            <w:r>
              <w:t>3</w:t>
            </w:r>
            <w:r>
              <w:fldChar w:fldCharType="end"/>
            </w:r>
          </w:hyperlink>
        </w:p>
        <w:p>
          <w:pPr>
            <w:pStyle w:val="TOC2"/>
            <w:tabs>
              <w:tab w:val="right" w:leader="dot" w:pos="9730"/>
            </w:tabs>
            <w:rPr>
              <w:rFonts w:asciiTheme="minorHAnsi" w:hAnsiTheme="minorHAnsi"/>
              <w:noProof/>
              <w:sz w:val="22"/>
            </w:rPr>
          </w:pPr>
          <w:hyperlink w:anchor="_Toc256000005" w:history="1">
            <w:r w:rsidRPr="00EF5C71">
              <w:rPr>
                <w:rStyle w:val="Hyperlink"/>
                <w:rFonts w:cstheme="minorHAnsi"/>
              </w:rPr>
              <w:t>4.2 Cam 2 - Codi cwyn neu bryder anffurfiol</w:t>
            </w:r>
            <w:r>
              <w:tab/>
            </w:r>
            <w:r>
              <w:fldChar w:fldCharType="begin"/>
            </w:r>
            <w:r>
              <w:instrText xml:space="preserve"> PAGEREF _Toc256000005 \h </w:instrText>
            </w:r>
            <w:r>
              <w:fldChar w:fldCharType="separate"/>
            </w:r>
            <w:r>
              <w:t>3</w:t>
            </w:r>
            <w:r>
              <w:fldChar w:fldCharType="end"/>
            </w:r>
          </w:hyperlink>
        </w:p>
        <w:p>
          <w:pPr>
            <w:pStyle w:val="TOC2"/>
            <w:tabs>
              <w:tab w:val="right" w:leader="dot" w:pos="9730"/>
            </w:tabs>
            <w:rPr>
              <w:rFonts w:asciiTheme="minorHAnsi" w:hAnsiTheme="minorHAnsi"/>
              <w:noProof/>
              <w:sz w:val="22"/>
            </w:rPr>
          </w:pPr>
          <w:hyperlink w:anchor="_Toc256000006" w:history="1">
            <w:r w:rsidRPr="00EF5C71">
              <w:rPr>
                <w:rStyle w:val="Hyperlink"/>
                <w:rFonts w:cstheme="minorHAnsi"/>
              </w:rPr>
              <w:t>4.3 Cam 3 - Cwyn Ffurfiol</w:t>
            </w:r>
            <w:r>
              <w:tab/>
            </w:r>
            <w:r>
              <w:fldChar w:fldCharType="begin"/>
            </w:r>
            <w:r>
              <w:instrText xml:space="preserve"> PAGEREF _Toc256000006 \h </w:instrText>
            </w:r>
            <w:r>
              <w:fldChar w:fldCharType="separate"/>
            </w:r>
            <w:r>
              <w:t>4</w:t>
            </w:r>
            <w:r>
              <w:fldChar w:fldCharType="end"/>
            </w:r>
          </w:hyperlink>
        </w:p>
        <w:p>
          <w:pPr>
            <w:pStyle w:val="TOC2"/>
            <w:tabs>
              <w:tab w:val="right" w:leader="dot" w:pos="9730"/>
            </w:tabs>
            <w:rPr>
              <w:rFonts w:asciiTheme="minorHAnsi" w:hAnsiTheme="minorHAnsi"/>
              <w:noProof/>
              <w:sz w:val="22"/>
            </w:rPr>
          </w:pPr>
          <w:hyperlink w:anchor="_Toc256000007" w:history="1">
            <w:r w:rsidRPr="00EF5C71">
              <w:rPr>
                <w:rStyle w:val="Hyperlink"/>
                <w:rFonts w:cstheme="minorHAnsi"/>
              </w:rPr>
              <w:t>4.4 Cam 4 - Apeliadau</w:t>
            </w:r>
            <w:r>
              <w:tab/>
            </w:r>
            <w:r>
              <w:fldChar w:fldCharType="begin"/>
            </w:r>
            <w:r>
              <w:instrText xml:space="preserve"> PAGEREF _Toc256000007 \h </w:instrText>
            </w:r>
            <w:r>
              <w:fldChar w:fldCharType="separate"/>
            </w:r>
            <w:r>
              <w:t>4</w:t>
            </w:r>
            <w:r>
              <w:fldChar w:fldCharType="end"/>
            </w:r>
          </w:hyperlink>
        </w:p>
        <w:p>
          <w:pPr>
            <w:pStyle w:val="TOC1"/>
            <w:tabs>
              <w:tab w:val="left" w:pos="480"/>
              <w:tab w:val="right" w:leader="dot" w:pos="9730"/>
            </w:tabs>
            <w:rPr>
              <w:rFonts w:asciiTheme="minorHAnsi" w:hAnsiTheme="minorHAnsi"/>
              <w:noProof/>
              <w:sz w:val="22"/>
            </w:rPr>
          </w:pPr>
          <w:hyperlink w:anchor="_Toc256000008" w:history="1">
            <w:r>
              <w:rPr>
                <w:rStyle w:val="Hyperlink"/>
                <w:rFonts w:cstheme="minorHAnsi"/>
              </w:rPr>
              <w:t>5.</w:t>
            </w:r>
            <w:r>
              <w:rPr>
                <w:rFonts w:asciiTheme="minorHAnsi" w:hAnsiTheme="minorHAnsi" w:cstheme="minorHAnsi"/>
                <w:noProof/>
                <w:sz w:val="22"/>
              </w:rPr>
              <w:tab/>
            </w:r>
            <w:r w:rsidRPr="00C206C8">
              <w:rPr>
                <w:rStyle w:val="Hyperlink"/>
                <w:rFonts w:cstheme="minorHAnsi"/>
              </w:rPr>
              <w:t>Y Broses Ganmoliaeth</w:t>
            </w:r>
            <w:r>
              <w:tab/>
            </w:r>
            <w:r>
              <w:fldChar w:fldCharType="begin"/>
            </w:r>
            <w:r>
              <w:instrText xml:space="preserve"> PAGEREF _Toc256000008 \h </w:instrText>
            </w:r>
            <w:r>
              <w:fldChar w:fldCharType="separate"/>
            </w:r>
            <w:r>
              <w:t>5</w:t>
            </w:r>
            <w:r>
              <w:fldChar w:fldCharType="end"/>
            </w:r>
          </w:hyperlink>
        </w:p>
        <w:p>
          <w:pPr>
            <w:pStyle w:val="TOC3"/>
            <w:tabs>
              <w:tab w:val="left" w:pos="1100"/>
              <w:tab w:val="right" w:leader="dot" w:pos="9730"/>
            </w:tabs>
            <w:rPr>
              <w:rFonts w:asciiTheme="minorHAnsi" w:hAnsiTheme="minorHAnsi"/>
              <w:noProof/>
              <w:sz w:val="22"/>
            </w:rPr>
          </w:pPr>
          <w:hyperlink w:anchor="_Toc256000009" w:history="1">
            <w:r>
              <w:rPr>
                <w:rStyle w:val="Hyperlink"/>
              </w:rPr>
              <w:t>6.</w:t>
            </w:r>
            <w:r>
              <w:rPr>
                <w:rFonts w:asciiTheme="minorHAnsi" w:hAnsiTheme="minorHAnsi"/>
                <w:noProof/>
                <w:sz w:val="22"/>
              </w:rPr>
              <w:tab/>
            </w:r>
            <w:r w:rsidRPr="005A2F59">
              <w:rPr>
                <w:rStyle w:val="Hyperlink"/>
              </w:rPr>
              <w:t>Dysgu o Gwynion</w:t>
            </w:r>
            <w:r>
              <w:tab/>
            </w:r>
            <w:r>
              <w:fldChar w:fldCharType="begin"/>
            </w:r>
            <w:r>
              <w:instrText xml:space="preserve"> PAGEREF _Toc256000009 \h </w:instrText>
            </w:r>
            <w:r>
              <w:fldChar w:fldCharType="separate"/>
            </w:r>
            <w:r>
              <w:t>5</w:t>
            </w:r>
            <w:r>
              <w:fldChar w:fldCharType="end"/>
            </w:r>
          </w:hyperlink>
        </w:p>
        <w:p>
          <w:pPr>
            <w:pStyle w:val="TOC3"/>
            <w:tabs>
              <w:tab w:val="left" w:pos="1100"/>
              <w:tab w:val="right" w:leader="dot" w:pos="9730"/>
            </w:tabs>
            <w:rPr>
              <w:rFonts w:asciiTheme="minorHAnsi" w:hAnsiTheme="minorHAnsi"/>
              <w:noProof/>
              <w:sz w:val="22"/>
            </w:rPr>
          </w:pPr>
          <w:hyperlink w:anchor="_Toc256000010" w:history="1">
            <w:r>
              <w:rPr>
                <w:rStyle w:val="Hyperlink"/>
              </w:rPr>
              <w:t>7.</w:t>
            </w:r>
            <w:r>
              <w:rPr>
                <w:rFonts w:asciiTheme="minorHAnsi" w:hAnsiTheme="minorHAnsi"/>
                <w:noProof/>
                <w:sz w:val="22"/>
              </w:rPr>
              <w:tab/>
            </w:r>
            <w:r w:rsidRPr="00C206C8">
              <w:rPr>
                <w:rStyle w:val="Hyperlink"/>
              </w:rPr>
              <w:t>Cwynion Maleisus</w:t>
            </w:r>
            <w:r>
              <w:tab/>
            </w:r>
            <w:r>
              <w:fldChar w:fldCharType="begin"/>
            </w:r>
            <w:r>
              <w:instrText xml:space="preserve"> PAGEREF _Toc256000010 \h </w:instrText>
            </w:r>
            <w:r>
              <w:fldChar w:fldCharType="separate"/>
            </w:r>
            <w:r>
              <w:t>6</w:t>
            </w:r>
            <w:r>
              <w:fldChar w:fldCharType="end"/>
            </w:r>
          </w:hyperlink>
        </w:p>
        <w:p>
          <w:pPr>
            <w:pStyle w:val="TOC3"/>
            <w:tabs>
              <w:tab w:val="left" w:pos="1100"/>
              <w:tab w:val="right" w:leader="dot" w:pos="9730"/>
            </w:tabs>
            <w:rPr>
              <w:rFonts w:asciiTheme="minorHAnsi" w:hAnsiTheme="minorHAnsi"/>
              <w:noProof/>
              <w:sz w:val="22"/>
            </w:rPr>
          </w:pPr>
          <w:hyperlink w:anchor="_Toc256000011" w:history="1">
            <w:r>
              <w:rPr>
                <w:rStyle w:val="Hyperlink"/>
              </w:rPr>
              <w:t>8.</w:t>
            </w:r>
            <w:r>
              <w:rPr>
                <w:rFonts w:asciiTheme="minorHAnsi" w:hAnsiTheme="minorHAnsi"/>
                <w:noProof/>
                <w:sz w:val="22"/>
              </w:rPr>
              <w:tab/>
            </w:r>
            <w:r w:rsidRPr="00C206C8">
              <w:rPr>
                <w:rStyle w:val="Hyperlink"/>
              </w:rPr>
              <w:t>Cael cymorth i wneud eich cwyn</w:t>
            </w:r>
            <w:r>
              <w:tab/>
            </w:r>
            <w:r>
              <w:fldChar w:fldCharType="begin"/>
            </w:r>
            <w:r>
              <w:instrText xml:space="preserve"> PAGEREF _Toc256000011 \h </w:instrText>
            </w:r>
            <w:r>
              <w:fldChar w:fldCharType="separate"/>
            </w:r>
            <w:r>
              <w:t>6</w:t>
            </w:r>
            <w:r>
              <w:fldChar w:fldCharType="end"/>
            </w:r>
          </w:hyperlink>
        </w:p>
        <w:p>
          <w:pPr>
            <w:pStyle w:val="TOC3"/>
            <w:tabs>
              <w:tab w:val="left" w:pos="1100"/>
              <w:tab w:val="right" w:leader="dot" w:pos="9730"/>
            </w:tabs>
            <w:rPr>
              <w:rFonts w:asciiTheme="minorHAnsi" w:hAnsiTheme="minorHAnsi"/>
              <w:noProof/>
              <w:sz w:val="22"/>
            </w:rPr>
          </w:pPr>
          <w:hyperlink w:anchor="_Toc256000012" w:history="1">
            <w:r>
              <w:rPr>
                <w:rStyle w:val="Hyperlink"/>
              </w:rPr>
              <w:t>9.</w:t>
            </w:r>
            <w:r>
              <w:rPr>
                <w:rFonts w:asciiTheme="minorHAnsi" w:hAnsiTheme="minorHAnsi"/>
                <w:noProof/>
                <w:sz w:val="22"/>
              </w:rPr>
              <w:tab/>
            </w:r>
            <w:r w:rsidRPr="00C206C8">
              <w:rPr>
                <w:rStyle w:val="Hyperlink"/>
              </w:rPr>
              <w:t>ATODIAD</w:t>
            </w:r>
            <w:r>
              <w:tab/>
            </w:r>
            <w:r>
              <w:fldChar w:fldCharType="begin"/>
            </w:r>
            <w:r>
              <w:instrText xml:space="preserve"> PAGEREF _Toc256000012 \h </w:instrText>
            </w:r>
            <w:r>
              <w:fldChar w:fldCharType="separate"/>
            </w:r>
            <w:r>
              <w:t>6</w:t>
            </w:r>
            <w:r>
              <w:fldChar w:fldCharType="end"/>
            </w:r>
          </w:hyperlink>
        </w:p>
        <w:p w:rsidR="00A861CC" w:rsidRPr="00C206C8">
          <w:pPr>
            <w:rPr>
              <w:rFonts w:asciiTheme="minorHAnsi" w:hAnsiTheme="minorHAnsi" w:cstheme="minorHAnsi"/>
            </w:rPr>
          </w:pPr>
          <w:r w:rsidRPr="00EF5C71">
            <w:rPr>
              <w:rFonts w:asciiTheme="minorHAnsi" w:hAnsiTheme="minorHAnsi" w:cstheme="minorHAnsi"/>
              <w:b/>
              <w:bCs/>
              <w:noProof/>
            </w:rPr>
            <w:fldChar w:fldCharType="end"/>
          </w:r>
        </w:p>
      </w:sdtContent>
    </w:sdt>
    <w:p w:rsidR="00A861CC" w:rsidRPr="00C206C8" w14:paraId="41C8F396" w14:textId="77777777">
      <w:pPr>
        <w:rPr>
          <w:rFonts w:asciiTheme="minorHAnsi" w:eastAsiaTheme="majorEastAsia" w:hAnsiTheme="minorHAnsi" w:cstheme="minorHAnsi"/>
          <w:b/>
          <w:bCs/>
          <w:sz w:val="28"/>
          <w:szCs w:val="28"/>
        </w:rPr>
      </w:pPr>
      <w:r w:rsidRPr="00C206C8">
        <w:rPr>
          <w:rFonts w:asciiTheme="minorHAnsi" w:hAnsiTheme="minorHAnsi" w:cstheme="minorHAnsi"/>
        </w:rPr>
        <w:br w:type="page"/>
      </w:r>
    </w:p>
    <w:p w:rsidR="001A4BBE" w:rsidRPr="00C206C8" w:rsidP="00C4544D" w14:paraId="3E7A9F1C" w14:textId="77777777">
      <w:pPr>
        <w:pStyle w:val="Heading1"/>
        <w:numPr>
          <w:ilvl w:val="0"/>
          <w:numId w:val="15"/>
        </w:numPr>
        <w:bidi w:val="0"/>
        <w:rPr>
          <w:rFonts w:asciiTheme="minorHAnsi" w:hAnsiTheme="minorHAnsi" w:cstheme="minorHAnsi"/>
          <w:color w:val="auto"/>
          <w:sz w:val="40"/>
          <w:szCs w:val="40"/>
        </w:rPr>
      </w:pPr>
      <w:bookmarkStart w:id="0" w:name="_Toc256000000"/>
      <w:r w:rsidRPr="00C206C8">
        <w:rPr>
          <w:rFonts w:asciiTheme="minorHAnsi" w:hAnsiTheme="minorHAnsi" w:cstheme="minorHAnsi"/>
          <w:color w:val="auto"/>
          <w:sz w:val="40"/>
          <w:szCs w:val="40"/>
          <w:rtl w:val="0"/>
        </w:rPr>
        <w:t>Cyflwyniad</w:t>
      </w:r>
      <w:bookmarkEnd w:id="0"/>
    </w:p>
    <w:p w:rsidR="001A4BBE" w:rsidRPr="00C206C8" w:rsidP="001A4BBE" w14:paraId="72A3D3EC" w14:textId="77777777">
      <w:pPr>
        <w:rPr>
          <w:rFonts w:asciiTheme="minorHAnsi" w:hAnsiTheme="minorHAnsi" w:cstheme="minorHAnsi"/>
        </w:rPr>
      </w:pPr>
    </w:p>
    <w:p w:rsidR="001A4BBE" w:rsidRPr="00C206C8" w:rsidP="001A4BBE" w14:paraId="43DE3DC8" w14:textId="1EE5F750">
      <w:pPr>
        <w:bidi w:val="0"/>
        <w:rPr>
          <w:rFonts w:asciiTheme="minorHAnsi" w:hAnsiTheme="minorHAnsi" w:cstheme="minorHAnsi"/>
        </w:rPr>
      </w:pPr>
      <w:r w:rsidRPr="00C206C8">
        <w:rPr>
          <w:rFonts w:asciiTheme="minorHAnsi" w:hAnsiTheme="minorHAnsi" w:cstheme="minorHAnsi"/>
          <w:rtl w:val="0"/>
        </w:rPr>
        <w:t>Mae Coleg Catholig Dewi Sant wedi ymrwymo i ddarparu profiad dysgu llwyddiannus o ansawdd uchel i bawb.</w:t>
      </w:r>
    </w:p>
    <w:p w:rsidR="00F140A5" w:rsidRPr="00C206C8" w:rsidP="001A4BBE" w14:paraId="2A04510D" w14:textId="02A63106">
      <w:pPr>
        <w:rPr>
          <w:rFonts w:asciiTheme="minorHAnsi" w:hAnsiTheme="minorHAnsi" w:cstheme="minorHAnsi"/>
        </w:rPr>
      </w:pPr>
    </w:p>
    <w:p w:rsidR="00F140A5" w:rsidRPr="00C206C8" w:rsidP="001A4BBE" w14:paraId="3CB369BA" w14:textId="61AA1EA3">
      <w:pPr>
        <w:bidi w:val="0"/>
        <w:rPr>
          <w:rFonts w:asciiTheme="minorHAnsi" w:hAnsiTheme="minorHAnsi" w:cstheme="minorHAnsi"/>
        </w:rPr>
      </w:pPr>
      <w:r w:rsidRPr="00C206C8">
        <w:rPr>
          <w:rFonts w:asciiTheme="minorHAnsi" w:hAnsiTheme="minorHAnsi" w:cstheme="minorHAnsi"/>
          <w:rtl w:val="0"/>
        </w:rPr>
        <w:t>Mae’r Coleg bob amser yn croesawu adborth a chanmoliaeth ac mae’n cefnogi ein hymgais i wella'n barhaus</w:t>
      </w:r>
    </w:p>
    <w:p w:rsidR="001A4BBE" w:rsidRPr="00C206C8" w:rsidP="001A4BBE" w14:paraId="0E27B00A" w14:textId="77777777">
      <w:pPr>
        <w:rPr>
          <w:rFonts w:asciiTheme="minorHAnsi" w:hAnsiTheme="minorHAnsi" w:cstheme="minorHAnsi"/>
        </w:rPr>
      </w:pPr>
    </w:p>
    <w:p w:rsidR="00F140A5" w:rsidRPr="00C206C8" w:rsidP="00F140A5" w14:paraId="2B42F2F3" w14:textId="1F45FA31">
      <w:pPr>
        <w:bidi w:val="0"/>
        <w:rPr>
          <w:rFonts w:asciiTheme="minorHAnsi" w:hAnsiTheme="minorHAnsi" w:cstheme="minorHAnsi"/>
        </w:rPr>
      </w:pPr>
      <w:r w:rsidRPr="00C206C8">
        <w:rPr>
          <w:rFonts w:asciiTheme="minorHAnsi" w:hAnsiTheme="minorHAnsi" w:cstheme="minorHAnsi"/>
          <w:rtl w:val="0"/>
        </w:rPr>
        <w:t>Mae’r Coleg yn ceisio bod yn deg ac yn agored wrth ymdrin ag unrhyw bryderon neu gwynion. Byddwn yn ystyried yr holl bryderon a chwynion yn llawn ac yn ofalus ac ymdrin â nhw cyn gynted â phosib, wrth ymdrechu i ddatrys unrhyw gwynion drwy ddeialog a chyd-ddealltwriaeth.</w:t>
      </w:r>
    </w:p>
    <w:p w:rsidR="00F140A5" w:rsidRPr="00C206C8" w:rsidP="00F140A5" w14:paraId="3D68D0A8" w14:textId="77777777">
      <w:pPr>
        <w:rPr>
          <w:rFonts w:asciiTheme="minorHAnsi" w:hAnsiTheme="minorHAnsi" w:cstheme="minorHAnsi"/>
        </w:rPr>
      </w:pPr>
    </w:p>
    <w:p w:rsidR="001A4BBE" w:rsidRPr="00C206C8" w:rsidP="00F140A5" w14:paraId="60C4A93F" w14:textId="426F2846">
      <w:pPr>
        <w:bidi w:val="0"/>
        <w:rPr>
          <w:rFonts w:asciiTheme="minorHAnsi" w:hAnsiTheme="minorHAnsi" w:cstheme="minorHAnsi"/>
          <w:b/>
          <w:bCs/>
          <w:sz w:val="28"/>
          <w:szCs w:val="28"/>
        </w:rPr>
      </w:pPr>
      <w:r w:rsidRPr="00C206C8">
        <w:rPr>
          <w:rFonts w:asciiTheme="minorHAnsi" w:hAnsiTheme="minorHAnsi" w:cstheme="minorHAnsi"/>
          <w:b/>
          <w:bCs/>
          <w:sz w:val="28"/>
          <w:szCs w:val="28"/>
          <w:rtl w:val="0"/>
        </w:rPr>
        <w:t xml:space="preserve">Ein Hymrwymiad i Chi </w:t>
      </w:r>
    </w:p>
    <w:p w:rsidR="001A4BBE" w:rsidRPr="00C206C8" w:rsidP="001A4BBE" w14:paraId="60061E4C" w14:textId="77777777">
      <w:pPr>
        <w:rPr>
          <w:rFonts w:asciiTheme="minorHAnsi" w:hAnsiTheme="minorHAnsi" w:cstheme="minorHAnsi"/>
        </w:rPr>
      </w:pPr>
    </w:p>
    <w:p w:rsidR="001A4BBE" w:rsidRPr="00C206C8" w:rsidP="001A4BBE" w14:paraId="14848AE8" w14:textId="77777777">
      <w:pPr>
        <w:numPr>
          <w:ilvl w:val="0"/>
          <w:numId w:val="13"/>
        </w:numPr>
        <w:bidi w:val="0"/>
        <w:rPr>
          <w:rFonts w:asciiTheme="minorHAnsi" w:hAnsiTheme="minorHAnsi" w:cstheme="minorHAnsi"/>
        </w:rPr>
      </w:pPr>
      <w:r w:rsidRPr="00C206C8">
        <w:rPr>
          <w:rFonts w:asciiTheme="minorHAnsi" w:hAnsiTheme="minorHAnsi" w:cstheme="minorHAnsi"/>
          <w:rtl w:val="0"/>
        </w:rPr>
        <w:t>Byddwn yn sicrhau bod codi neu wneud cwyn ffurfiol mor rhwydd â phosib.</w:t>
      </w:r>
    </w:p>
    <w:p w:rsidR="001A4BBE" w:rsidRPr="00C206C8" w:rsidP="001A4BBE" w14:paraId="2F013B88" w14:textId="77777777">
      <w:pPr>
        <w:numPr>
          <w:ilvl w:val="0"/>
          <w:numId w:val="13"/>
        </w:numPr>
        <w:bidi w:val="0"/>
        <w:rPr>
          <w:rFonts w:asciiTheme="minorHAnsi" w:hAnsiTheme="minorHAnsi" w:cstheme="minorHAnsi"/>
        </w:rPr>
      </w:pPr>
      <w:r w:rsidRPr="00C206C8">
        <w:rPr>
          <w:rFonts w:asciiTheme="minorHAnsi" w:hAnsiTheme="minorHAnsi" w:cstheme="minorHAnsi"/>
          <w:rtl w:val="0"/>
        </w:rPr>
        <w:t>Byddwn yn trin yr holl bryderon a chwynion o ddifrif.</w:t>
      </w:r>
    </w:p>
    <w:p w:rsidR="001A4BBE" w:rsidRPr="00C206C8" w:rsidP="001A4BBE" w14:paraId="5448A85A" w14:textId="77777777">
      <w:pPr>
        <w:numPr>
          <w:ilvl w:val="0"/>
          <w:numId w:val="13"/>
        </w:numPr>
        <w:bidi w:val="0"/>
        <w:rPr>
          <w:rFonts w:asciiTheme="minorHAnsi" w:hAnsiTheme="minorHAnsi" w:cstheme="minorHAnsi"/>
        </w:rPr>
      </w:pPr>
      <w:r w:rsidRPr="00C206C8">
        <w:rPr>
          <w:rFonts w:asciiTheme="minorHAnsi" w:hAnsiTheme="minorHAnsi" w:cstheme="minorHAnsi"/>
          <w:rtl w:val="0"/>
        </w:rPr>
        <w:t>Byddwn yn ymdrin ag unrhyw gŵyn mewn ffordd onest, gwrtais ac yn gyfrinachol.</w:t>
      </w:r>
    </w:p>
    <w:p w:rsidR="001A4BBE" w:rsidRPr="00C206C8" w:rsidP="001A4BBE" w14:paraId="4B14DA22" w14:textId="77777777">
      <w:pPr>
        <w:numPr>
          <w:ilvl w:val="0"/>
          <w:numId w:val="13"/>
        </w:numPr>
        <w:bidi w:val="0"/>
        <w:rPr>
          <w:rFonts w:asciiTheme="minorHAnsi" w:hAnsiTheme="minorHAnsi" w:cstheme="minorHAnsi"/>
        </w:rPr>
      </w:pPr>
      <w:r w:rsidRPr="00C206C8">
        <w:rPr>
          <w:rFonts w:asciiTheme="minorHAnsi" w:hAnsiTheme="minorHAnsi" w:cstheme="minorHAnsi"/>
          <w:rtl w:val="0"/>
        </w:rPr>
        <w:t xml:space="preserve">Byddwn yn ymdrin â'r pryder neu'r gŵyn yn brydlon, yn drylwyr ac yn ddiduedd. </w:t>
      </w:r>
    </w:p>
    <w:p w:rsidR="001A4BBE" w:rsidRPr="00C206C8" w:rsidP="001A4BBE" w14:paraId="5AC4B051" w14:textId="77777777">
      <w:pPr>
        <w:numPr>
          <w:ilvl w:val="0"/>
          <w:numId w:val="13"/>
        </w:numPr>
        <w:bidi w:val="0"/>
        <w:rPr>
          <w:rFonts w:asciiTheme="minorHAnsi" w:hAnsiTheme="minorHAnsi" w:cstheme="minorHAnsi"/>
        </w:rPr>
      </w:pPr>
      <w:r w:rsidRPr="00C206C8">
        <w:rPr>
          <w:rFonts w:asciiTheme="minorHAnsi" w:hAnsiTheme="minorHAnsi" w:cstheme="minorHAnsi"/>
          <w:rtl w:val="0"/>
        </w:rPr>
        <w:t>Byddwn yn eich diweddaru chi â'r cynnydd bob cam o’r ffordd.</w:t>
      </w:r>
    </w:p>
    <w:p w:rsidR="001A4BBE" w:rsidRPr="00C206C8" w:rsidP="001A4BBE" w14:paraId="07041C02" w14:textId="77777777">
      <w:pPr>
        <w:numPr>
          <w:ilvl w:val="0"/>
          <w:numId w:val="13"/>
        </w:numPr>
        <w:bidi w:val="0"/>
        <w:rPr>
          <w:rFonts w:asciiTheme="minorHAnsi" w:hAnsiTheme="minorHAnsi" w:cstheme="minorHAnsi"/>
        </w:rPr>
      </w:pPr>
      <w:r w:rsidRPr="00C206C8">
        <w:rPr>
          <w:rFonts w:asciiTheme="minorHAnsi" w:hAnsiTheme="minorHAnsi" w:cstheme="minorHAnsi"/>
          <w:rtl w:val="0"/>
        </w:rPr>
        <w:t>Byddwn yn dweud wrthych chi pa gamau byddwn yn eu cymryd i sicrhau bod pethau’n iawn.</w:t>
      </w:r>
    </w:p>
    <w:p w:rsidR="001A4BBE" w:rsidRPr="00C206C8" w:rsidP="001A4BBE" w14:paraId="0C588415" w14:textId="5872ED1A">
      <w:pPr>
        <w:numPr>
          <w:ilvl w:val="0"/>
          <w:numId w:val="13"/>
        </w:numPr>
        <w:bidi w:val="0"/>
        <w:rPr>
          <w:rFonts w:asciiTheme="minorHAnsi" w:hAnsiTheme="minorHAnsi" w:cstheme="minorHAnsi"/>
        </w:rPr>
      </w:pPr>
      <w:r w:rsidRPr="00C206C8">
        <w:rPr>
          <w:rFonts w:asciiTheme="minorHAnsi" w:hAnsiTheme="minorHAnsi" w:cstheme="minorHAnsi"/>
          <w:rtl w:val="0"/>
        </w:rPr>
        <w:t xml:space="preserve">Caiff yr holl gwynion eu cofnodi mewn log cwynion, a chânt eu hadrodd wrth yr uwch-dîm arweinyddiaeth a'r corff llywodraethu’n rheolaidd. </w:t>
      </w:r>
    </w:p>
    <w:p w:rsidR="001A4BBE" w:rsidRPr="00C206C8" w:rsidP="001A4BBE" w14:paraId="798844E1" w14:textId="4BFEE07D">
      <w:pPr>
        <w:numPr>
          <w:ilvl w:val="0"/>
          <w:numId w:val="13"/>
        </w:numPr>
        <w:bidi w:val="0"/>
        <w:rPr>
          <w:rFonts w:asciiTheme="minorHAnsi" w:hAnsiTheme="minorHAnsi" w:cstheme="minorHAnsi"/>
        </w:rPr>
      </w:pPr>
      <w:r w:rsidRPr="00C206C8">
        <w:rPr>
          <w:rFonts w:asciiTheme="minorHAnsi" w:hAnsiTheme="minorHAnsi" w:cstheme="minorHAnsi"/>
          <w:rtl w:val="0"/>
        </w:rPr>
        <w:t xml:space="preserve">Byddwn yn dysgu o bryderon a godwyd a chwynion a wnaed a’u defnyddio i wella ein gwasanaeth. </w:t>
      </w:r>
    </w:p>
    <w:p w:rsidR="00721A6B" w:rsidRPr="00C206C8" w:rsidP="001A4BBE" w14:paraId="0BF6FC12" w14:textId="56D08FDE">
      <w:pPr>
        <w:numPr>
          <w:ilvl w:val="0"/>
          <w:numId w:val="13"/>
        </w:numPr>
        <w:bidi w:val="0"/>
        <w:rPr>
          <w:rFonts w:asciiTheme="minorHAnsi" w:hAnsiTheme="minorHAnsi" w:cstheme="minorHAnsi"/>
        </w:rPr>
      </w:pPr>
      <w:r w:rsidRPr="00C206C8">
        <w:rPr>
          <w:rFonts w:asciiTheme="minorHAnsi" w:hAnsiTheme="minorHAnsi" w:cstheme="minorHAnsi"/>
          <w:rtl w:val="0"/>
        </w:rPr>
        <w:t>Er y byddwn yn ymdrin â phob cwyn yn gyfrinachol, os gwneir cwyn am aelod o staff, bydd angen i ni rannu’r pryderon â nhw fel rhan o’r ymchwiliad, a gwahodd eu barn am yr hyn a ddigwyddodd.</w:t>
      </w:r>
    </w:p>
    <w:p w:rsidR="00A861CC" w:rsidRPr="00C206C8" w:rsidP="001A4BBE" w14:paraId="44EAFD9C" w14:textId="77777777">
      <w:pPr>
        <w:rPr>
          <w:rFonts w:asciiTheme="minorHAnsi" w:hAnsiTheme="minorHAnsi" w:cstheme="minorHAnsi"/>
        </w:rPr>
      </w:pPr>
    </w:p>
    <w:p w:rsidR="001A4BBE" w:rsidRPr="00C206C8" w:rsidP="00A861CC" w14:paraId="5605DF70" w14:textId="1A2C256C">
      <w:pPr>
        <w:pStyle w:val="Subtitle"/>
        <w:bidi w:val="0"/>
        <w:rPr>
          <w:rFonts w:asciiTheme="minorHAnsi" w:hAnsiTheme="minorHAnsi" w:cstheme="minorHAnsi"/>
          <w:color w:val="auto"/>
        </w:rPr>
      </w:pPr>
      <w:bookmarkStart w:id="1" w:name="_Hlk171591197"/>
      <w:r w:rsidRPr="00C206C8">
        <w:rPr>
          <w:rFonts w:asciiTheme="minorHAnsi" w:hAnsiTheme="minorHAnsi" w:cstheme="minorHAnsi"/>
          <w:color w:val="auto"/>
          <w:rtl w:val="0"/>
        </w:rPr>
        <w:t>.</w:t>
      </w:r>
    </w:p>
    <w:bookmarkEnd w:id="1"/>
    <w:p w:rsidR="003D6E22" w:rsidRPr="00C206C8" w:rsidP="003F2DDA" w14:paraId="4B94D5A5" w14:textId="77777777">
      <w:pPr>
        <w:rPr>
          <w:rFonts w:asciiTheme="minorHAnsi" w:eastAsiaTheme="majorEastAsia" w:hAnsiTheme="minorHAnsi" w:cstheme="minorHAnsi"/>
          <w:b/>
          <w:bCs/>
          <w:sz w:val="28"/>
          <w:szCs w:val="28"/>
        </w:rPr>
      </w:pPr>
    </w:p>
    <w:p w:rsidR="0085410F" w:rsidRPr="00C206C8" w14:paraId="3DEEC669" w14:textId="77777777">
      <w:pPr>
        <w:rPr>
          <w:rFonts w:asciiTheme="minorHAnsi" w:eastAsiaTheme="majorEastAsia" w:hAnsiTheme="minorHAnsi" w:cstheme="minorHAnsi"/>
          <w:b/>
          <w:bCs/>
          <w:sz w:val="28"/>
          <w:szCs w:val="28"/>
        </w:rPr>
      </w:pPr>
      <w:r w:rsidRPr="00C206C8">
        <w:rPr>
          <w:rFonts w:asciiTheme="minorHAnsi" w:eastAsiaTheme="majorEastAsia" w:hAnsiTheme="minorHAnsi" w:cstheme="minorHAnsi"/>
          <w:b/>
          <w:bCs/>
          <w:sz w:val="28"/>
          <w:szCs w:val="28"/>
        </w:rPr>
        <w:br w:type="page"/>
      </w:r>
    </w:p>
    <w:p w:rsidR="003F2DDA" w:rsidRPr="00C206C8" w:rsidP="00C206C8" w14:paraId="2FF9FD25" w14:textId="4A81071F">
      <w:pPr>
        <w:pStyle w:val="Heading1"/>
        <w:numPr>
          <w:ilvl w:val="0"/>
          <w:numId w:val="15"/>
        </w:numPr>
        <w:bidi w:val="0"/>
        <w:rPr>
          <w:rFonts w:asciiTheme="minorHAnsi" w:hAnsiTheme="minorHAnsi" w:cstheme="minorHAnsi"/>
          <w:color w:val="auto"/>
          <w:sz w:val="40"/>
          <w:szCs w:val="40"/>
        </w:rPr>
      </w:pPr>
      <w:bookmarkStart w:id="2" w:name="_Toc256000001"/>
      <w:r w:rsidRPr="00C206C8">
        <w:rPr>
          <w:rFonts w:asciiTheme="minorHAnsi" w:hAnsiTheme="minorHAnsi" w:cstheme="minorHAnsi"/>
          <w:color w:val="auto"/>
          <w:sz w:val="40"/>
          <w:szCs w:val="40"/>
          <w:rtl w:val="0"/>
        </w:rPr>
        <w:t>Sut mae'r Coleg yn Diffinio Cwyn neu Bryder</w:t>
      </w:r>
      <w:bookmarkEnd w:id="2"/>
    </w:p>
    <w:p w:rsidR="003F2DDA" w:rsidRPr="00C206C8" w:rsidP="003F2DDA" w14:paraId="3656B9AB" w14:textId="77777777">
      <w:pPr>
        <w:rPr>
          <w:rFonts w:asciiTheme="minorHAnsi" w:hAnsiTheme="minorHAnsi" w:cstheme="minorHAnsi"/>
        </w:rPr>
      </w:pPr>
    </w:p>
    <w:p w:rsidR="003F2DDA" w:rsidRPr="00C206C8" w:rsidP="003F2DDA" w14:paraId="589494E1" w14:textId="4893004E">
      <w:pPr>
        <w:bidi w:val="0"/>
        <w:rPr>
          <w:rFonts w:asciiTheme="minorHAnsi" w:hAnsiTheme="minorHAnsi" w:cstheme="minorHAnsi"/>
        </w:rPr>
      </w:pPr>
      <w:r w:rsidRPr="00C206C8">
        <w:rPr>
          <w:rFonts w:asciiTheme="minorHAnsi" w:hAnsiTheme="minorHAnsi" w:cstheme="minorHAnsi"/>
          <w:rtl w:val="0"/>
        </w:rPr>
        <w:t xml:space="preserve">Mae'r Coleg yn diffinio cwyn neu bryder fel: </w:t>
      </w:r>
    </w:p>
    <w:p w:rsidR="003F2DDA" w:rsidRPr="00C206C8" w:rsidP="003F2DDA" w14:paraId="45FB0818" w14:textId="77777777">
      <w:pPr>
        <w:rPr>
          <w:rFonts w:asciiTheme="minorHAnsi" w:hAnsiTheme="minorHAnsi" w:cstheme="minorHAnsi"/>
        </w:rPr>
      </w:pPr>
    </w:p>
    <w:p w:rsidR="003F2DDA" w:rsidRPr="00C206C8" w:rsidP="003F2DDA" w14:paraId="1D3B1FF8" w14:textId="77777777">
      <w:pPr>
        <w:pStyle w:val="ListParagraph"/>
        <w:bidi w:val="0"/>
        <w:ind w:left="0"/>
        <w:rPr>
          <w:rFonts w:asciiTheme="minorHAnsi" w:hAnsiTheme="minorHAnsi" w:cstheme="minorHAnsi"/>
          <w:bCs/>
        </w:rPr>
      </w:pPr>
      <w:r w:rsidRPr="00C206C8">
        <w:rPr>
          <w:rFonts w:asciiTheme="minorHAnsi" w:hAnsiTheme="minorHAnsi" w:cstheme="minorHAnsi"/>
          <w:bCs/>
          <w:rtl w:val="0"/>
        </w:rPr>
        <w:t>‘Mynegiant o anfodlonrwydd gan un neu fwy o ddysgwyr neu randdeiliaid ar eu rhan, ynghylch gweithred neu ddiffyg gweithredu’r Coleg, neu am safon y gwasanaeth a ddarperir gan y Coleg’.</w:t>
      </w:r>
    </w:p>
    <w:p w:rsidR="00ED54B8" w:rsidRPr="00C206C8" w:rsidP="00C4544D" w14:paraId="2452A22F" w14:textId="2402FD4C">
      <w:pPr>
        <w:pStyle w:val="Heading1"/>
        <w:numPr>
          <w:ilvl w:val="0"/>
          <w:numId w:val="15"/>
        </w:numPr>
        <w:bidi w:val="0"/>
        <w:rPr>
          <w:rFonts w:asciiTheme="minorHAnsi" w:hAnsiTheme="minorHAnsi" w:cstheme="minorHAnsi"/>
          <w:color w:val="auto"/>
          <w:sz w:val="40"/>
          <w:szCs w:val="40"/>
        </w:rPr>
      </w:pPr>
      <w:bookmarkStart w:id="3" w:name="_Toc256000002"/>
      <w:r w:rsidRPr="00C206C8">
        <w:rPr>
          <w:rFonts w:asciiTheme="minorHAnsi" w:hAnsiTheme="minorHAnsi" w:cstheme="minorHAnsi"/>
          <w:color w:val="auto"/>
          <w:sz w:val="40"/>
          <w:szCs w:val="40"/>
          <w:rtl w:val="0"/>
        </w:rPr>
        <w:t>Yr Hyn y Gallwch Gwyno neu Leisio Pryder yn ei Gylch</w:t>
      </w:r>
      <w:bookmarkEnd w:id="3"/>
    </w:p>
    <w:p w:rsidR="00ED54B8" w:rsidRPr="00C206C8" w:rsidP="00ED54B8" w14:paraId="049F31CB" w14:textId="77777777">
      <w:pPr>
        <w:rPr>
          <w:rFonts w:asciiTheme="minorHAnsi" w:hAnsiTheme="minorHAnsi" w:cstheme="minorHAnsi"/>
        </w:rPr>
      </w:pPr>
    </w:p>
    <w:p w:rsidR="001A4BBE" w:rsidRPr="00C206C8" w:rsidP="001A4BBE" w14:paraId="665BA603" w14:textId="47E266AE">
      <w:pPr>
        <w:bidi w:val="0"/>
        <w:rPr>
          <w:rFonts w:asciiTheme="minorHAnsi" w:hAnsiTheme="minorHAnsi" w:cstheme="minorHAnsi"/>
          <w:u w:val="single"/>
        </w:rPr>
      </w:pPr>
      <w:r w:rsidRPr="00C206C8">
        <w:rPr>
          <w:rFonts w:asciiTheme="minorHAnsi" w:hAnsiTheme="minorHAnsi" w:cstheme="minorHAnsi"/>
          <w:rtl w:val="0"/>
        </w:rPr>
        <w:t xml:space="preserve">Gallwch wneud cwyn neu godi pryder am unrhyw agwedd ar ein gwasanaethau gan gynnwys addysgu a hyfforddi, cefnogaeth a gwasanaethau, cyngor ac arweiniad a chyfleusterau'r Coleg. Gallwch hefyd gwyno neu godi pryder os teimlwch eich bod wedi cael eich trin yn annheg neu'n amhriodol. </w:t>
      </w:r>
      <w:r w:rsidRPr="00C206C8" w:rsidR="00760C8F">
        <w:rPr>
          <w:rFonts w:asciiTheme="minorHAnsi" w:hAnsiTheme="minorHAnsi" w:cstheme="minorHAnsi"/>
          <w:u w:val="single"/>
          <w:rtl w:val="0"/>
        </w:rPr>
        <w:t>Gweler yr atodiad am y mathau o bethau y gallwch gwyno neu godi pryderon yn eu cylch a’r rhai nad ydynt wedi’u cynnwys yn y polisi hwn.</w:t>
      </w:r>
    </w:p>
    <w:p w:rsidR="003F2DDA" w:rsidRPr="00C206C8" w:rsidP="00C206C8" w14:paraId="2A59B15E" w14:textId="363AE50A">
      <w:pPr>
        <w:pStyle w:val="Heading1"/>
        <w:numPr>
          <w:ilvl w:val="0"/>
          <w:numId w:val="15"/>
        </w:numPr>
        <w:bidi w:val="0"/>
        <w:rPr>
          <w:rFonts w:asciiTheme="minorHAnsi" w:hAnsiTheme="minorHAnsi" w:cstheme="minorHAnsi"/>
          <w:color w:val="auto"/>
          <w:sz w:val="40"/>
          <w:szCs w:val="40"/>
        </w:rPr>
      </w:pPr>
      <w:bookmarkStart w:id="4" w:name="_Hlk171595139"/>
      <w:bookmarkStart w:id="5" w:name="_Toc256000003"/>
      <w:r w:rsidRPr="00C206C8">
        <w:rPr>
          <w:rFonts w:asciiTheme="minorHAnsi" w:hAnsiTheme="minorHAnsi" w:cstheme="minorHAnsi"/>
          <w:color w:val="auto"/>
          <w:sz w:val="40"/>
          <w:szCs w:val="40"/>
          <w:rtl w:val="0"/>
        </w:rPr>
        <w:t>Y Broses Cwynion a Phryderon</w:t>
      </w:r>
      <w:bookmarkEnd w:id="5"/>
      <w:r w:rsidRPr="00C206C8">
        <w:rPr>
          <w:rFonts w:asciiTheme="minorHAnsi" w:hAnsiTheme="minorHAnsi" w:cstheme="minorHAnsi"/>
          <w:color w:val="auto"/>
          <w:sz w:val="40"/>
          <w:szCs w:val="40"/>
          <w:rtl w:val="0"/>
        </w:rPr>
        <w:t xml:space="preserve"> </w:t>
      </w:r>
    </w:p>
    <w:bookmarkEnd w:id="4"/>
    <w:p w:rsidR="003F2DDA" w:rsidRPr="00C206C8" w:rsidP="003F2DDA" w14:paraId="53128261" w14:textId="77777777">
      <w:pPr>
        <w:autoSpaceDE w:val="0"/>
        <w:autoSpaceDN w:val="0"/>
        <w:adjustRightInd w:val="0"/>
        <w:rPr>
          <w:rFonts w:asciiTheme="minorHAnsi" w:hAnsiTheme="minorHAnsi" w:cstheme="minorHAnsi"/>
          <w:b/>
          <w:bCs/>
          <w:lang w:eastAsia="en-GB"/>
        </w:rPr>
      </w:pPr>
    </w:p>
    <w:p w:rsidR="003F2DDA" w:rsidRPr="00EF5C71" w:rsidP="00EF5C71" w14:paraId="4DE35458" w14:textId="7372AE5C">
      <w:pPr>
        <w:pStyle w:val="Heading2"/>
        <w:bidi w:val="0"/>
        <w:rPr>
          <w:rFonts w:asciiTheme="minorHAnsi" w:hAnsiTheme="minorHAnsi" w:cstheme="minorHAnsi"/>
          <w:color w:val="auto"/>
          <w:sz w:val="28"/>
          <w:szCs w:val="28"/>
        </w:rPr>
      </w:pPr>
      <w:bookmarkStart w:id="6" w:name="_Toc256000004"/>
      <w:r w:rsidRPr="00EF5C71">
        <w:rPr>
          <w:rFonts w:asciiTheme="minorHAnsi" w:hAnsiTheme="minorHAnsi" w:cstheme="minorHAnsi"/>
          <w:color w:val="auto"/>
          <w:sz w:val="28"/>
          <w:szCs w:val="28"/>
          <w:rtl w:val="0"/>
        </w:rPr>
        <w:t>4.1 Cam 1 - Datrysiad Rheng Flaen</w:t>
      </w:r>
      <w:bookmarkEnd w:id="6"/>
    </w:p>
    <w:p w:rsidR="003F2DDA" w:rsidRPr="00C206C8" w:rsidP="003F2DDA" w14:paraId="62486C05" w14:textId="77777777">
      <w:pPr>
        <w:autoSpaceDE w:val="0"/>
        <w:autoSpaceDN w:val="0"/>
        <w:adjustRightInd w:val="0"/>
        <w:rPr>
          <w:rFonts w:asciiTheme="minorHAnsi" w:hAnsiTheme="minorHAnsi" w:cstheme="minorHAnsi"/>
          <w:sz w:val="20"/>
          <w:szCs w:val="20"/>
          <w:lang w:eastAsia="en-GB"/>
        </w:rPr>
      </w:pPr>
    </w:p>
    <w:p w:rsidR="003F2DDA" w:rsidRPr="00C206C8" w:rsidP="003F2DDA" w14:paraId="070B3366" w14:textId="1F39F389">
      <w:pPr>
        <w:autoSpaceDE w:val="0"/>
        <w:autoSpaceDN w:val="0"/>
        <w:bidi w:val="0"/>
        <w:adjustRightInd w:val="0"/>
        <w:rPr>
          <w:rFonts w:asciiTheme="minorHAnsi" w:hAnsiTheme="minorHAnsi" w:cstheme="minorHAnsi"/>
        </w:rPr>
      </w:pPr>
      <w:r w:rsidRPr="00C206C8">
        <w:rPr>
          <w:rFonts w:asciiTheme="minorHAnsi" w:hAnsiTheme="minorHAnsi" w:cstheme="minorHAnsi"/>
          <w:rtl w:val="0"/>
        </w:rPr>
        <w:t>Ein nod yw datrys pryderon a chwynion yn gyflym ac yn agos at y man lle darparwyd y gwasanaeth. Gallai hyn olygu ymddiheuriad yn y fan a’r lle ac esboniad os yw’n amlwg bod rhywbeth wedi mynd o’i le a gweithredu ar unwaith i ddatrys y broblem. Dyma lle mae materion yn syml ac yn hawdd eu datrys, gan ofyn am ychydig neu ddim ymchwiliad a byddwn yn ymdrechu i ddatrys eich pryderon yn brydlon.</w:t>
      </w:r>
    </w:p>
    <w:p w:rsidR="003F2DDA" w:rsidRPr="00C206C8" w:rsidP="003F2DDA" w14:paraId="4101652C" w14:textId="77777777">
      <w:pPr>
        <w:autoSpaceDE w:val="0"/>
        <w:autoSpaceDN w:val="0"/>
        <w:adjustRightInd w:val="0"/>
        <w:rPr>
          <w:rFonts w:asciiTheme="minorHAnsi" w:hAnsiTheme="minorHAnsi" w:cstheme="minorHAnsi"/>
          <w:sz w:val="22"/>
          <w:szCs w:val="22"/>
          <w:lang w:eastAsia="en-GB"/>
        </w:rPr>
      </w:pPr>
    </w:p>
    <w:p w:rsidR="003F2DDA" w:rsidRPr="00C206C8" w:rsidP="5E9CF549" w14:paraId="6BC16117" w14:textId="1861A80D">
      <w:pPr>
        <w:autoSpaceDE w:val="0"/>
        <w:autoSpaceDN w:val="0"/>
        <w:bidi w:val="0"/>
        <w:adjustRightInd w:val="0"/>
        <w:rPr>
          <w:rFonts w:asciiTheme="minorHAnsi" w:hAnsiTheme="minorHAnsi" w:cstheme="minorHAnsi"/>
        </w:rPr>
      </w:pPr>
      <w:r w:rsidRPr="00C206C8">
        <w:rPr>
          <w:rFonts w:asciiTheme="minorHAnsi" w:hAnsiTheme="minorHAnsi" w:cstheme="minorHAnsi"/>
          <w:rtl w:val="0"/>
        </w:rPr>
        <w:t xml:space="preserve">Y ffordd orau o ymdrin â'r rhain fel arfer yw gyda'r staff dan sylw yn uniongyrchol; felly os yn bosibl, siaradwch â'r aelod o staff dan sylw oherwydd efallai y bydd yn gallu datrys pethau i chi ar unwaith. Gellir delio â phryderon am gyrsiau gyda’r Rheolwr Maes Dysgu perthnasol neu os ydych yn ansicr â phwy i siarad, cysylltwch â Thiwtor Personol a fydd yn gallu rhoi cyngor i chi. </w:t>
      </w:r>
    </w:p>
    <w:p w:rsidR="003F2DDA" w:rsidRPr="00C206C8" w:rsidP="003F2DDA" w14:paraId="4B99056E" w14:textId="77777777">
      <w:pPr>
        <w:autoSpaceDE w:val="0"/>
        <w:autoSpaceDN w:val="0"/>
        <w:adjustRightInd w:val="0"/>
        <w:rPr>
          <w:rFonts w:asciiTheme="minorHAnsi" w:hAnsiTheme="minorHAnsi" w:cstheme="minorHAnsi"/>
          <w:sz w:val="22"/>
          <w:szCs w:val="22"/>
          <w:lang w:eastAsia="en-GB"/>
        </w:rPr>
      </w:pPr>
    </w:p>
    <w:p w:rsidR="001A4BBE" w:rsidRPr="00EF5C71" w:rsidP="00EF5C71" w14:paraId="12A2A5EF" w14:textId="4AD613BF">
      <w:pPr>
        <w:pStyle w:val="Heading2"/>
        <w:bidi w:val="0"/>
        <w:rPr>
          <w:rFonts w:asciiTheme="minorHAnsi" w:hAnsiTheme="minorHAnsi" w:cstheme="minorHAnsi"/>
          <w:color w:val="auto"/>
          <w:sz w:val="28"/>
          <w:szCs w:val="28"/>
        </w:rPr>
      </w:pPr>
      <w:bookmarkStart w:id="7" w:name="_Toc256000005"/>
      <w:r w:rsidRPr="00EF5C71">
        <w:rPr>
          <w:rFonts w:asciiTheme="minorHAnsi" w:hAnsiTheme="minorHAnsi" w:cstheme="minorHAnsi"/>
          <w:color w:val="auto"/>
          <w:sz w:val="28"/>
          <w:szCs w:val="28"/>
          <w:rtl w:val="0"/>
        </w:rPr>
        <w:t>4.2 Cam 2 - Codi cwyn neu bryder anffurfiol</w:t>
      </w:r>
      <w:bookmarkEnd w:id="7"/>
    </w:p>
    <w:p w:rsidR="00A861CC" w:rsidRPr="00C206C8" w:rsidP="00A861CC" w14:paraId="1299C43A" w14:textId="77777777">
      <w:pPr>
        <w:rPr>
          <w:rFonts w:asciiTheme="minorHAnsi" w:hAnsiTheme="minorHAnsi" w:cstheme="minorHAnsi"/>
        </w:rPr>
      </w:pPr>
    </w:p>
    <w:p w:rsidR="006E55D9" w:rsidRPr="00C206C8" w:rsidP="003D6E22" w14:paraId="693BB14C" w14:textId="3BA35BBF">
      <w:pPr>
        <w:bidi w:val="0"/>
        <w:rPr>
          <w:rFonts w:asciiTheme="minorHAnsi" w:hAnsiTheme="minorHAnsi" w:cstheme="minorHAnsi"/>
        </w:rPr>
      </w:pPr>
      <w:r w:rsidRPr="00C206C8">
        <w:rPr>
          <w:rFonts w:asciiTheme="minorHAnsi" w:hAnsiTheme="minorHAnsi" w:cstheme="minorHAnsi"/>
          <w:rtl w:val="0"/>
        </w:rPr>
        <w:t xml:space="preserve">Os nad yw eich pryder neu gŵyn wedi’i datrys yng Ngham 1, neu os ydych yn teimlo nad yw’r datrysiad yn foddhaol, cwblhewch </w:t>
      </w:r>
      <w:hyperlink r:id="rId10" w:history="1">
        <w:r w:rsidRPr="000D02E2" w:rsidR="00575B4A">
          <w:rPr>
            <w:rStyle w:val="Hyperlink"/>
            <w:rFonts w:asciiTheme="minorHAnsi" w:hAnsiTheme="minorHAnsi" w:cstheme="minorHAnsi"/>
            <w:rtl w:val="0"/>
          </w:rPr>
          <w:t>Cam 2 - Ffurflen Adborth</w:t>
        </w:r>
      </w:hyperlink>
      <w:r w:rsidRPr="00C206C8">
        <w:rPr>
          <w:rFonts w:asciiTheme="minorHAnsi" w:hAnsiTheme="minorHAnsi" w:cstheme="minorHAnsi"/>
          <w:rtl w:val="0"/>
        </w:rPr>
        <w:t>. Bydd y ffurflen gwyno hefyd yn cael ei chofnodi ar y gronfa ddata cwynion.</w:t>
      </w:r>
    </w:p>
    <w:p w:rsidR="00575B4A" w:rsidRPr="00C206C8" w:rsidP="003D6E22" w14:paraId="292212C5" w14:textId="1B3769A2">
      <w:pPr>
        <w:rPr>
          <w:rFonts w:asciiTheme="minorHAnsi" w:hAnsiTheme="minorHAnsi" w:cstheme="minorHAnsi"/>
        </w:rPr>
      </w:pPr>
    </w:p>
    <w:p w:rsidR="00F65423" w:rsidRPr="00C206C8" w:rsidP="00575B4A" w14:paraId="5EE95056" w14:textId="3A6E0C4A">
      <w:pPr>
        <w:bidi w:val="0"/>
        <w:rPr>
          <w:rFonts w:asciiTheme="minorHAnsi" w:hAnsiTheme="minorHAnsi" w:cstheme="minorHAnsi"/>
        </w:rPr>
      </w:pPr>
      <w:r w:rsidRPr="00C206C8">
        <w:rPr>
          <w:rFonts w:asciiTheme="minorHAnsi" w:hAnsiTheme="minorHAnsi" w:cstheme="minorHAnsi"/>
          <w:rtl w:val="0"/>
        </w:rPr>
        <w:t>Unwaith y bydd y gŵyn wedi’i chofnodi, bydd y rheolwr perthnasol yn adolygu’r cynnwys ac yn penderfynu a fyddai’n fwy priodol ymdrin â’r mater sy’n cael ei godi dan Bolisi neu Broses arall y Coleg, megis Diogelu neu Gamymddwyn. Os bydd gweithdrefn wahanol yn cael ei defnyddio i ddatrys eich pryderon, fe'ch hysbysir gydag esboniad o'r broses a ddilynir.</w:t>
      </w:r>
    </w:p>
    <w:p w:rsidR="00F65423" w:rsidRPr="00C206C8" w:rsidP="00575B4A" w14:paraId="04A5FEFE" w14:textId="2A929661">
      <w:pPr>
        <w:rPr>
          <w:rFonts w:asciiTheme="minorHAnsi" w:hAnsiTheme="minorHAnsi" w:cstheme="minorHAnsi"/>
        </w:rPr>
      </w:pPr>
    </w:p>
    <w:p w:rsidR="00575B4A" w:rsidRPr="00C206C8" w:rsidP="00575B4A" w14:paraId="6C0ED07D" w14:textId="6E07C2DA">
      <w:pPr>
        <w:bidi w:val="0"/>
        <w:rPr>
          <w:rFonts w:asciiTheme="minorHAnsi" w:hAnsiTheme="minorHAnsi" w:cstheme="minorHAnsi"/>
        </w:rPr>
      </w:pPr>
      <w:r w:rsidRPr="00C206C8">
        <w:rPr>
          <w:rFonts w:asciiTheme="minorHAnsi" w:hAnsiTheme="minorHAnsi" w:cstheme="minorHAnsi"/>
          <w:rtl w:val="0"/>
        </w:rPr>
        <w:t xml:space="preserve">Bydd y rheolwr perthnasol yn ymchwilio i’r mater yn drylwyr ac yn deg ac yn ymateb yn ysgrifenedig i’r achwynydd o fewn 10 diwrnod gwaith o dderbyn y gŵyn </w:t>
      </w:r>
      <w:bookmarkStart w:id="8" w:name="_Hlk171593992"/>
      <w:r w:rsidRPr="00C206C8">
        <w:rPr>
          <w:rFonts w:asciiTheme="minorHAnsi" w:hAnsiTheme="minorHAnsi" w:cstheme="minorHAnsi"/>
          <w:rtl w:val="0"/>
        </w:rPr>
        <w:t xml:space="preserve">(ac eithrio cyfnod cau’r Nadolig, y Pasg a gwyliau’r haf). </w:t>
      </w:r>
      <w:bookmarkEnd w:id="8"/>
      <w:r w:rsidRPr="00C206C8">
        <w:rPr>
          <w:rFonts w:asciiTheme="minorHAnsi" w:hAnsiTheme="minorHAnsi" w:cstheme="minorHAnsi"/>
          <w:rtl w:val="0"/>
        </w:rPr>
        <w:t>Gellir gwahodd yr achwynydd i gwrdd â'r rheolwr i drafod y mater yn llawnach os oes angen. Unwaith y penderfynir ar gamau gweithredu, bydd yr achwynydd yn cael gwybod am hyn yn ysgrifenedig, ynghyd â hysbysiad o'r hawl i apelio.</w:t>
      </w:r>
    </w:p>
    <w:p w:rsidR="00834583" w:rsidRPr="00C206C8" w:rsidP="00575B4A" w14:paraId="60604D34" w14:textId="697EBD7F">
      <w:pPr>
        <w:rPr>
          <w:rFonts w:asciiTheme="minorHAnsi" w:hAnsiTheme="minorHAnsi" w:cstheme="minorHAnsi"/>
        </w:rPr>
      </w:pPr>
    </w:p>
    <w:p w:rsidR="00834583" w:rsidRPr="00C206C8" w:rsidP="00575B4A" w14:paraId="3E38A9C6" w14:textId="25215E86">
      <w:pPr>
        <w:bidi w:val="0"/>
        <w:rPr>
          <w:rFonts w:asciiTheme="minorHAnsi" w:hAnsiTheme="minorHAnsi" w:cstheme="minorHAnsi"/>
        </w:rPr>
      </w:pPr>
      <w:r w:rsidRPr="00C206C8">
        <w:rPr>
          <w:rFonts w:asciiTheme="minorHAnsi" w:hAnsiTheme="minorHAnsi" w:cstheme="minorHAnsi"/>
          <w:rtl w:val="0"/>
        </w:rPr>
        <w:t>Bydd gan y rheolwr sy'n delio â'ch pryder ar y cam hwn o'r weithdrefn yr awdurdod a'r disgresiwn i ystyried unrhyw opsiynau rhesymol i ddatrys eich pryderon. Rhagwelir felly y bydd mwyafrif y cwynion yn cael eu datrys yn foddhaol ar y cam hwn heb fod angen cymryd unrhyw gamau pellach.</w:t>
      </w:r>
    </w:p>
    <w:p w:rsidR="00575B4A" w:rsidRPr="00C206C8" w:rsidP="003D6E22" w14:paraId="21F336FF" w14:textId="77777777">
      <w:pPr>
        <w:rPr>
          <w:rFonts w:asciiTheme="minorHAnsi" w:hAnsiTheme="minorHAnsi" w:cstheme="minorHAnsi"/>
        </w:rPr>
      </w:pPr>
    </w:p>
    <w:p w:rsidR="001A4BBE" w:rsidRPr="00EF5C71" w:rsidP="00EF5C71" w14:paraId="1BDB6081" w14:textId="773F1A04">
      <w:pPr>
        <w:pStyle w:val="Heading2"/>
        <w:bidi w:val="0"/>
        <w:rPr>
          <w:rFonts w:asciiTheme="minorHAnsi" w:hAnsiTheme="minorHAnsi" w:cstheme="minorHAnsi"/>
          <w:color w:val="auto"/>
          <w:sz w:val="28"/>
          <w:szCs w:val="28"/>
        </w:rPr>
      </w:pPr>
      <w:bookmarkStart w:id="9" w:name="_Toc256000006"/>
      <w:r w:rsidRPr="00EF5C71">
        <w:rPr>
          <w:rFonts w:asciiTheme="minorHAnsi" w:hAnsiTheme="minorHAnsi" w:cstheme="minorHAnsi"/>
          <w:color w:val="auto"/>
          <w:sz w:val="28"/>
          <w:szCs w:val="28"/>
          <w:rtl w:val="0"/>
        </w:rPr>
        <w:t>4.3 Cam 3 - Cwyn Ffurfiol</w:t>
      </w:r>
      <w:bookmarkEnd w:id="9"/>
      <w:r w:rsidRPr="00EF5C71">
        <w:rPr>
          <w:rFonts w:asciiTheme="minorHAnsi" w:hAnsiTheme="minorHAnsi" w:cstheme="minorHAnsi"/>
          <w:color w:val="auto"/>
          <w:sz w:val="28"/>
          <w:szCs w:val="28"/>
          <w:rtl w:val="0"/>
        </w:rPr>
        <w:t xml:space="preserve"> </w:t>
      </w:r>
    </w:p>
    <w:p w:rsidR="007767F4" w:rsidRPr="00C206C8" w:rsidP="007767F4" w14:paraId="4DDBEF00" w14:textId="77777777">
      <w:pPr>
        <w:rPr>
          <w:rFonts w:asciiTheme="minorHAnsi" w:hAnsiTheme="minorHAnsi" w:cstheme="minorHAnsi"/>
        </w:rPr>
      </w:pPr>
    </w:p>
    <w:p w:rsidR="00C4544D" w:rsidRPr="00C206C8" w:rsidP="001A4BBE" w14:paraId="546AA5FC" w14:textId="2896F62E">
      <w:pPr>
        <w:bidi w:val="0"/>
        <w:rPr>
          <w:rFonts w:asciiTheme="minorHAnsi" w:hAnsiTheme="minorHAnsi" w:cstheme="minorHAnsi"/>
        </w:rPr>
      </w:pPr>
      <w:bookmarkStart w:id="10" w:name="_Hlk171592516"/>
      <w:r w:rsidRPr="00C206C8">
        <w:rPr>
          <w:rFonts w:asciiTheme="minorHAnsi" w:hAnsiTheme="minorHAnsi" w:cstheme="minorHAnsi"/>
          <w:rtl w:val="0"/>
        </w:rPr>
        <w:t xml:space="preserve">Os ydych yn teimlo nad yw eich pryder neu gŵyn wedi'i ddatrys yn foddhaol yng Ngham 2, gallwch ofyn am drin y mater fel cwyn ffurfiol. Dylech gyflwyno'ch cais yn ysgrifenedig i Claire Kelly, Cynorthwyydd Personol, Coleg Catholig Dewi Sant, Heol Tŷ Gwyn, Pen-y-lan, Caerdydd CF23 5QD neu e-bostiwch </w:t>
      </w:r>
      <w:hyperlink r:id="rId11" w:history="1">
        <w:r w:rsidRPr="00C206C8" w:rsidR="00D05C23">
          <w:rPr>
            <w:rStyle w:val="Hyperlink"/>
            <w:rFonts w:asciiTheme="minorHAnsi" w:hAnsiTheme="minorHAnsi" w:cstheme="minorHAnsi"/>
            <w:color w:val="auto"/>
            <w:rtl w:val="0"/>
          </w:rPr>
          <w:t>ckelly@stdavidscollege.ac.uk</w:t>
        </w:r>
      </w:hyperlink>
    </w:p>
    <w:p w:rsidR="00D05C23" w:rsidRPr="00C206C8" w:rsidP="001A4BBE" w14:paraId="378916C6" w14:textId="11E99601">
      <w:pPr>
        <w:rPr>
          <w:rFonts w:asciiTheme="minorHAnsi" w:hAnsiTheme="minorHAnsi" w:cstheme="minorHAnsi"/>
        </w:rPr>
      </w:pPr>
    </w:p>
    <w:p w:rsidR="00D05C23" w:rsidRPr="00C206C8" w:rsidP="001A4BBE" w14:paraId="492C4DF3" w14:textId="3ACB075B">
      <w:pPr>
        <w:bidi w:val="0"/>
        <w:rPr>
          <w:rFonts w:asciiTheme="minorHAnsi" w:hAnsiTheme="minorHAnsi" w:cstheme="minorHAnsi"/>
        </w:rPr>
      </w:pPr>
      <w:r w:rsidRPr="00C206C8">
        <w:rPr>
          <w:rFonts w:asciiTheme="minorHAnsi" w:hAnsiTheme="minorHAnsi" w:cstheme="minorHAnsi"/>
          <w:rtl w:val="0"/>
        </w:rPr>
        <w:t>Ar ôl derbyn y gŵyn ffurfiol, bydd uwch reolwr annibynnol yn cael ei benodi i gynnal ymchwiliad ffurfiol i'r ffeithiau sy'n ymwneud â'ch cwyn. Byddwch yn derbyn cydnabyddiaeth o'ch cwyn ac yn cael enw a manylion cyswllt y Rheolwr Ymchwilio o fewn 5 diwrnod gwaith (</w:t>
      </w:r>
      <w:bookmarkStart w:id="11" w:name="_Hlk171594922"/>
      <w:r w:rsidRPr="00C206C8">
        <w:rPr>
          <w:rFonts w:asciiTheme="minorHAnsi" w:hAnsiTheme="minorHAnsi" w:cstheme="minorHAnsi"/>
          <w:rtl w:val="0"/>
        </w:rPr>
        <w:t>ac eithrio cyfnod cau'r Nadolig, y Pasg a gwyliau'r haf</w:t>
      </w:r>
      <w:bookmarkEnd w:id="11"/>
      <w:r w:rsidRPr="00C206C8">
        <w:rPr>
          <w:rFonts w:asciiTheme="minorHAnsi" w:hAnsiTheme="minorHAnsi" w:cstheme="minorHAnsi"/>
          <w:rtl w:val="0"/>
        </w:rPr>
        <w:t>).</w:t>
      </w:r>
    </w:p>
    <w:p w:rsidR="00D05C23" w:rsidRPr="00C206C8" w:rsidP="001A4BBE" w14:paraId="19E5F6AB" w14:textId="5D8CCC9A">
      <w:pPr>
        <w:rPr>
          <w:rFonts w:asciiTheme="minorHAnsi" w:hAnsiTheme="minorHAnsi" w:cstheme="minorHAnsi"/>
        </w:rPr>
      </w:pPr>
    </w:p>
    <w:p w:rsidR="00D05C23" w:rsidRPr="00C206C8" w:rsidP="001A4BBE" w14:paraId="7D921073" w14:textId="1282A97E">
      <w:pPr>
        <w:bidi w:val="0"/>
        <w:rPr>
          <w:rFonts w:asciiTheme="minorHAnsi" w:hAnsiTheme="minorHAnsi" w:cstheme="minorHAnsi"/>
        </w:rPr>
      </w:pPr>
      <w:r w:rsidRPr="00C206C8">
        <w:rPr>
          <w:rFonts w:asciiTheme="minorHAnsi" w:hAnsiTheme="minorHAnsi" w:cstheme="minorHAnsi"/>
          <w:rtl w:val="0"/>
        </w:rPr>
        <w:t>Mae'n bosib y bydd y Rheolwr Ymchwilio yn cysylltu â chi i gael rhagor o wybodaeth ac efallai y bydd yn gofyn am gyfarfod â chi i drafod manylion y gŵyn ymhellach.</w:t>
      </w:r>
    </w:p>
    <w:p w:rsidR="00D05C23" w:rsidRPr="00C206C8" w:rsidP="001A4BBE" w14:paraId="39AD0471" w14:textId="3132F562">
      <w:pPr>
        <w:rPr>
          <w:rFonts w:asciiTheme="minorHAnsi" w:hAnsiTheme="minorHAnsi" w:cstheme="minorHAnsi"/>
        </w:rPr>
      </w:pPr>
    </w:p>
    <w:p w:rsidR="00D05C23" w:rsidRPr="00C206C8" w:rsidP="001A4BBE" w14:paraId="0AFC73D1" w14:textId="751CAB5C">
      <w:pPr>
        <w:bidi w:val="0"/>
        <w:rPr>
          <w:rFonts w:asciiTheme="minorHAnsi" w:hAnsiTheme="minorHAnsi" w:cstheme="minorHAnsi"/>
        </w:rPr>
      </w:pPr>
      <w:r w:rsidRPr="00C206C8">
        <w:rPr>
          <w:rFonts w:asciiTheme="minorHAnsi" w:hAnsiTheme="minorHAnsi" w:cstheme="minorHAnsi"/>
          <w:rtl w:val="0"/>
        </w:rPr>
        <w:t>Bydd y Rheolwr Ymchwilio fel arfer yn rhoi ymateb ysgrifenedig ffurfiol i chi o fewn 10 diwrnod gwaith o'r gydnabyddiaeth. Os bydd oedi am unrhyw reswm, byddwn yn rhoi gwybod i chi.</w:t>
      </w:r>
    </w:p>
    <w:p w:rsidR="00D05C23" w:rsidRPr="00C206C8" w:rsidP="001A4BBE" w14:paraId="67E6E82C" w14:textId="77777777">
      <w:pPr>
        <w:rPr>
          <w:rFonts w:asciiTheme="minorHAnsi" w:hAnsiTheme="minorHAnsi" w:cstheme="minorHAnsi"/>
        </w:rPr>
      </w:pPr>
    </w:p>
    <w:p w:rsidR="001A4BBE" w:rsidRPr="00EF5C71" w:rsidP="00EF5C71" w14:paraId="1B6A2058" w14:textId="33F68B41">
      <w:pPr>
        <w:pStyle w:val="Heading2"/>
        <w:bidi w:val="0"/>
        <w:rPr>
          <w:rFonts w:asciiTheme="minorHAnsi" w:hAnsiTheme="minorHAnsi" w:cstheme="minorHAnsi"/>
          <w:color w:val="auto"/>
          <w:sz w:val="28"/>
          <w:szCs w:val="28"/>
        </w:rPr>
      </w:pPr>
      <w:bookmarkEnd w:id="10"/>
      <w:bookmarkStart w:id="12" w:name="_Toc256000007"/>
      <w:r w:rsidRPr="00EF5C71">
        <w:rPr>
          <w:rFonts w:asciiTheme="minorHAnsi" w:hAnsiTheme="minorHAnsi" w:cstheme="minorHAnsi"/>
          <w:color w:val="auto"/>
          <w:sz w:val="28"/>
          <w:szCs w:val="28"/>
          <w:rtl w:val="0"/>
        </w:rPr>
        <w:t>4.4 Cam 4 - Apeliadau</w:t>
      </w:r>
      <w:bookmarkEnd w:id="12"/>
    </w:p>
    <w:p w:rsidR="007767F4" w:rsidRPr="00C206C8" w:rsidP="007767F4" w14:paraId="3461D779" w14:textId="77777777">
      <w:pPr>
        <w:rPr>
          <w:rFonts w:asciiTheme="minorHAnsi" w:hAnsiTheme="minorHAnsi" w:cstheme="minorHAnsi"/>
        </w:rPr>
      </w:pPr>
    </w:p>
    <w:p w:rsidR="00D05C23" w:rsidRPr="00C206C8" w:rsidP="001A4BBE" w14:paraId="31F4F6EF" w14:textId="5BE50B0E">
      <w:pPr>
        <w:bidi w:val="0"/>
        <w:rPr>
          <w:rFonts w:asciiTheme="minorHAnsi" w:hAnsiTheme="minorHAnsi" w:cstheme="minorHAnsi"/>
        </w:rPr>
      </w:pPr>
      <w:r w:rsidRPr="00C206C8">
        <w:rPr>
          <w:rFonts w:asciiTheme="minorHAnsi" w:hAnsiTheme="minorHAnsi" w:cstheme="minorHAnsi"/>
          <w:rtl w:val="0"/>
        </w:rPr>
        <w:t>Os nad yw'r achwynydd (dysgwr neu riant) yn fodlon â'r ymateb a dderbyniwyd i gŵyn neu ganlyniad y gŵyn, gall yr achwynydd apelio i'r Pennaeth yn ysgrifenedig.</w:t>
      </w:r>
    </w:p>
    <w:p w:rsidR="00D05C23" w:rsidRPr="00C206C8" w:rsidP="001A4BBE" w14:paraId="7CE5F07F" w14:textId="1C48453B">
      <w:pPr>
        <w:rPr>
          <w:rFonts w:asciiTheme="minorHAnsi" w:hAnsiTheme="minorHAnsi" w:cstheme="minorHAnsi"/>
        </w:rPr>
      </w:pPr>
    </w:p>
    <w:p w:rsidR="00D05C23" w:rsidRPr="00C206C8" w:rsidP="001A4BBE" w14:paraId="1B949D1C" w14:textId="334EBC83">
      <w:pPr>
        <w:bidi w:val="0"/>
        <w:rPr>
          <w:rFonts w:asciiTheme="minorHAnsi" w:hAnsiTheme="minorHAnsi" w:cstheme="minorHAnsi"/>
        </w:rPr>
      </w:pPr>
      <w:r w:rsidRPr="00C206C8">
        <w:rPr>
          <w:rFonts w:asciiTheme="minorHAnsi" w:hAnsiTheme="minorHAnsi" w:cstheme="minorHAnsi"/>
          <w:rtl w:val="0"/>
        </w:rPr>
        <w:t>Sylwer, ni ellir ystyried yr hawl i apelio oni bai bod tystiolaeth newydd nad oedd ar gael mewn cam cynharach neu lle mae'r achwynydd yn teimlo na chafodd yr ymchwiliad ei gynnal yn deg neu'n drylwyr, a/neu nad oedd y canlyniadau wedi'u cyfiawnhau gan y dystiolaeth.</w:t>
      </w:r>
    </w:p>
    <w:p w:rsidR="00D05C23" w:rsidRPr="00C206C8" w:rsidP="001A4BBE" w14:paraId="4DADA559" w14:textId="77777777">
      <w:pPr>
        <w:rPr>
          <w:rFonts w:asciiTheme="minorHAnsi" w:hAnsiTheme="minorHAnsi" w:cstheme="minorHAnsi"/>
        </w:rPr>
      </w:pPr>
    </w:p>
    <w:p w:rsidR="001A4BBE" w:rsidRPr="00C206C8" w:rsidP="001A4BBE" w14:paraId="32A64571" w14:textId="6EA2AF99">
      <w:pPr>
        <w:bidi w:val="0"/>
        <w:rPr>
          <w:rFonts w:asciiTheme="minorHAnsi" w:hAnsiTheme="minorHAnsi" w:cstheme="minorHAnsi"/>
        </w:rPr>
      </w:pPr>
      <w:r w:rsidRPr="00C206C8">
        <w:rPr>
          <w:rFonts w:asciiTheme="minorHAnsi" w:hAnsiTheme="minorHAnsi" w:cstheme="minorHAnsi"/>
          <w:rtl w:val="0"/>
        </w:rPr>
        <w:t>Y cyfeiriad yw:</w:t>
      </w:r>
    </w:p>
    <w:p w:rsidR="00A861CC" w:rsidRPr="00C206C8" w:rsidP="001A4BBE" w14:paraId="3CF2D8B6" w14:textId="77777777">
      <w:pPr>
        <w:rPr>
          <w:rFonts w:asciiTheme="minorHAnsi" w:hAnsiTheme="minorHAnsi" w:cstheme="minorHAnsi"/>
          <w:b/>
          <w:i/>
        </w:rPr>
      </w:pPr>
    </w:p>
    <w:p w:rsidR="001A4BBE" w:rsidRPr="00C206C8" w:rsidP="001A4BBE" w14:paraId="22DCA0C5" w14:textId="0F5800BB">
      <w:pPr>
        <w:bidi w:val="0"/>
        <w:rPr>
          <w:rStyle w:val="Emphasis"/>
          <w:rFonts w:asciiTheme="minorHAnsi" w:hAnsiTheme="minorHAnsi" w:cstheme="minorHAnsi"/>
        </w:rPr>
      </w:pPr>
      <w:r w:rsidRPr="00C206C8">
        <w:rPr>
          <w:rStyle w:val="Emphasis"/>
          <w:rFonts w:asciiTheme="minorHAnsi" w:hAnsiTheme="minorHAnsi" w:cstheme="minorHAnsi"/>
          <w:rtl w:val="0"/>
        </w:rPr>
        <w:t>Mr Geraint Williams</w:t>
      </w:r>
    </w:p>
    <w:p w:rsidR="001A4BBE" w:rsidRPr="00C206C8" w:rsidP="001A4BBE" w14:paraId="6FC1983E" w14:textId="77777777">
      <w:pPr>
        <w:bidi w:val="0"/>
        <w:rPr>
          <w:rStyle w:val="Emphasis"/>
          <w:rFonts w:asciiTheme="minorHAnsi" w:hAnsiTheme="minorHAnsi" w:cstheme="minorHAnsi"/>
        </w:rPr>
      </w:pPr>
      <w:r w:rsidRPr="00C206C8">
        <w:rPr>
          <w:rStyle w:val="Emphasis"/>
          <w:rFonts w:asciiTheme="minorHAnsi" w:hAnsiTheme="minorHAnsi" w:cstheme="minorHAnsi"/>
          <w:rtl w:val="0"/>
        </w:rPr>
        <w:t xml:space="preserve">Pennaeth </w:t>
      </w:r>
    </w:p>
    <w:p w:rsidR="001A4BBE" w:rsidRPr="00C206C8" w:rsidP="001A4BBE" w14:paraId="2778FD38" w14:textId="77777777">
      <w:pPr>
        <w:bidi w:val="0"/>
        <w:rPr>
          <w:rStyle w:val="Emphasis"/>
          <w:rFonts w:asciiTheme="minorHAnsi" w:hAnsiTheme="minorHAnsi" w:cstheme="minorHAnsi"/>
        </w:rPr>
      </w:pPr>
      <w:r w:rsidRPr="00C206C8">
        <w:rPr>
          <w:rStyle w:val="Emphasis"/>
          <w:rFonts w:asciiTheme="minorHAnsi" w:hAnsiTheme="minorHAnsi" w:cstheme="minorHAnsi"/>
          <w:rtl w:val="0"/>
        </w:rPr>
        <w:t>Coleg Catholig Dewi Sant</w:t>
      </w:r>
    </w:p>
    <w:p w:rsidR="001A4BBE" w:rsidRPr="00C206C8" w:rsidP="001A4BBE" w14:paraId="7E7939C1" w14:textId="77777777">
      <w:pPr>
        <w:bidi w:val="0"/>
        <w:rPr>
          <w:rStyle w:val="Emphasis"/>
          <w:rFonts w:asciiTheme="minorHAnsi" w:hAnsiTheme="minorHAnsi" w:cstheme="minorHAnsi"/>
        </w:rPr>
      </w:pPr>
      <w:r w:rsidRPr="00C206C8">
        <w:rPr>
          <w:rStyle w:val="Emphasis"/>
          <w:rFonts w:asciiTheme="minorHAnsi" w:hAnsiTheme="minorHAnsi" w:cstheme="minorHAnsi"/>
          <w:rtl w:val="0"/>
        </w:rPr>
        <w:t>Heol Tŷ Gwyn</w:t>
      </w:r>
    </w:p>
    <w:p w:rsidR="001A4BBE" w:rsidRPr="00C206C8" w:rsidP="001A4BBE" w14:paraId="7C142633" w14:textId="77777777">
      <w:pPr>
        <w:bidi w:val="0"/>
        <w:rPr>
          <w:rStyle w:val="Emphasis"/>
          <w:rFonts w:asciiTheme="minorHAnsi" w:hAnsiTheme="minorHAnsi" w:cstheme="minorHAnsi"/>
        </w:rPr>
      </w:pPr>
      <w:r w:rsidRPr="00C206C8">
        <w:rPr>
          <w:rStyle w:val="Emphasis"/>
          <w:rFonts w:asciiTheme="minorHAnsi" w:hAnsiTheme="minorHAnsi" w:cstheme="minorHAnsi"/>
          <w:rtl w:val="0"/>
        </w:rPr>
        <w:t>Pen-y-lan</w:t>
      </w:r>
    </w:p>
    <w:p w:rsidR="001A4BBE" w:rsidRPr="00C206C8" w:rsidP="001A4BBE" w14:paraId="52643DFB" w14:textId="77777777">
      <w:pPr>
        <w:bidi w:val="0"/>
        <w:rPr>
          <w:rStyle w:val="Emphasis"/>
          <w:rFonts w:asciiTheme="minorHAnsi" w:hAnsiTheme="minorHAnsi" w:cstheme="minorHAnsi"/>
        </w:rPr>
      </w:pPr>
      <w:r w:rsidRPr="00C206C8">
        <w:rPr>
          <w:rStyle w:val="Emphasis"/>
          <w:rFonts w:asciiTheme="minorHAnsi" w:hAnsiTheme="minorHAnsi" w:cstheme="minorHAnsi"/>
          <w:rtl w:val="0"/>
        </w:rPr>
        <w:t>Caerdydd</w:t>
      </w:r>
    </w:p>
    <w:p w:rsidR="001A4BBE" w:rsidRPr="00C206C8" w:rsidP="001A4BBE" w14:paraId="167B66C3" w14:textId="77777777">
      <w:pPr>
        <w:bidi w:val="0"/>
        <w:rPr>
          <w:rStyle w:val="Emphasis"/>
          <w:rFonts w:asciiTheme="minorHAnsi" w:hAnsiTheme="minorHAnsi" w:cstheme="minorHAnsi"/>
        </w:rPr>
      </w:pPr>
      <w:r w:rsidRPr="00C206C8">
        <w:rPr>
          <w:rStyle w:val="Emphasis"/>
          <w:rFonts w:asciiTheme="minorHAnsi" w:hAnsiTheme="minorHAnsi" w:cstheme="minorHAnsi"/>
          <w:rtl w:val="0"/>
        </w:rPr>
        <w:t>CF23 5QD</w:t>
      </w:r>
    </w:p>
    <w:p w:rsidR="001A4BBE" w:rsidRPr="00C206C8" w:rsidP="001A4BBE" w14:paraId="0FB78278" w14:textId="77777777">
      <w:pPr>
        <w:rPr>
          <w:rFonts w:asciiTheme="minorHAnsi" w:hAnsiTheme="minorHAnsi" w:cstheme="minorHAnsi"/>
        </w:rPr>
      </w:pPr>
    </w:p>
    <w:p w:rsidR="00C206C8" w:rsidRPr="00C206C8" w:rsidP="001A4BBE" w14:paraId="322934B0" w14:textId="77777777">
      <w:pPr>
        <w:bidi w:val="0"/>
        <w:rPr>
          <w:rFonts w:asciiTheme="minorHAnsi" w:hAnsiTheme="minorHAnsi" w:cstheme="minorHAnsi"/>
        </w:rPr>
      </w:pPr>
      <w:r w:rsidRPr="00C206C8">
        <w:rPr>
          <w:rFonts w:asciiTheme="minorHAnsi" w:hAnsiTheme="minorHAnsi" w:cstheme="minorHAnsi"/>
          <w:rtl w:val="0"/>
        </w:rPr>
        <w:t>Bydd y broses apelio yn cael ei phennu gan yr amgylchiadau; gallai hyn gynnwys:</w:t>
      </w:r>
    </w:p>
    <w:p w:rsidR="00C206C8" w:rsidRPr="00C206C8" w:rsidP="001A4BBE" w14:paraId="60655D97" w14:textId="77777777">
      <w:pPr>
        <w:rPr>
          <w:rFonts w:asciiTheme="minorHAnsi" w:hAnsiTheme="minorHAnsi" w:cstheme="minorHAnsi"/>
        </w:rPr>
      </w:pPr>
    </w:p>
    <w:p w:rsidR="001A4BBE" w:rsidRPr="00C206C8" w:rsidP="00C206C8" w14:paraId="47306C76" w14:textId="743FBF9A">
      <w:pPr>
        <w:pStyle w:val="ListParagraph"/>
        <w:numPr>
          <w:ilvl w:val="0"/>
          <w:numId w:val="22"/>
        </w:numPr>
        <w:bidi w:val="0"/>
        <w:rPr>
          <w:rFonts w:asciiTheme="minorHAnsi" w:hAnsiTheme="minorHAnsi" w:cstheme="minorHAnsi"/>
        </w:rPr>
      </w:pPr>
      <w:r w:rsidRPr="00C206C8">
        <w:rPr>
          <w:rFonts w:asciiTheme="minorHAnsi" w:hAnsiTheme="minorHAnsi" w:cstheme="minorHAnsi"/>
          <w:rtl w:val="0"/>
        </w:rPr>
        <w:t>Adolygiad papur o'r broses</w:t>
      </w:r>
    </w:p>
    <w:p w:rsidR="00C206C8" w:rsidRPr="00C206C8" w:rsidP="00C206C8" w14:paraId="4CA66264" w14:textId="31724E31">
      <w:pPr>
        <w:pStyle w:val="ListParagraph"/>
        <w:numPr>
          <w:ilvl w:val="0"/>
          <w:numId w:val="22"/>
        </w:numPr>
        <w:bidi w:val="0"/>
        <w:rPr>
          <w:rFonts w:asciiTheme="minorHAnsi" w:hAnsiTheme="minorHAnsi" w:cstheme="minorHAnsi"/>
        </w:rPr>
      </w:pPr>
      <w:r w:rsidRPr="00C206C8">
        <w:rPr>
          <w:rFonts w:asciiTheme="minorHAnsi" w:hAnsiTheme="minorHAnsi" w:cstheme="minorHAnsi"/>
          <w:rtl w:val="0"/>
        </w:rPr>
        <w:t>Cyfarfod â'r achwynydd</w:t>
      </w:r>
    </w:p>
    <w:p w:rsidR="00C206C8" w:rsidRPr="00C206C8" w:rsidP="00C206C8" w14:paraId="092E730A" w14:textId="6DA97A12">
      <w:pPr>
        <w:pStyle w:val="ListParagraph"/>
        <w:numPr>
          <w:ilvl w:val="0"/>
          <w:numId w:val="22"/>
        </w:numPr>
        <w:bidi w:val="0"/>
        <w:rPr>
          <w:rFonts w:asciiTheme="minorHAnsi" w:hAnsiTheme="minorHAnsi" w:cstheme="minorHAnsi"/>
        </w:rPr>
      </w:pPr>
      <w:r w:rsidRPr="00C206C8">
        <w:rPr>
          <w:rFonts w:asciiTheme="minorHAnsi" w:hAnsiTheme="minorHAnsi" w:cstheme="minorHAnsi"/>
          <w:rtl w:val="0"/>
        </w:rPr>
        <w:t>Ystyried tystiolaeth newydd</w:t>
      </w:r>
    </w:p>
    <w:p w:rsidR="00C206C8" w:rsidRPr="00C206C8" w:rsidP="00C206C8" w14:paraId="19BCECEB" w14:textId="405C4854">
      <w:pPr>
        <w:pStyle w:val="ListParagraph"/>
        <w:numPr>
          <w:ilvl w:val="0"/>
          <w:numId w:val="22"/>
        </w:numPr>
        <w:bidi w:val="0"/>
        <w:rPr>
          <w:rFonts w:asciiTheme="minorHAnsi" w:hAnsiTheme="minorHAnsi" w:cstheme="minorHAnsi"/>
        </w:rPr>
      </w:pPr>
      <w:r w:rsidRPr="00C206C8">
        <w:rPr>
          <w:rFonts w:asciiTheme="minorHAnsi" w:hAnsiTheme="minorHAnsi" w:cstheme="minorHAnsi"/>
          <w:rtl w:val="0"/>
        </w:rPr>
        <w:t>Dull amgen o ddatrys.</w:t>
      </w:r>
    </w:p>
    <w:p w:rsidR="00C206C8" w:rsidRPr="00C206C8" w:rsidP="00C206C8" w14:paraId="393634BF" w14:textId="06B58C3A">
      <w:pPr>
        <w:rPr>
          <w:rFonts w:asciiTheme="minorHAnsi" w:hAnsiTheme="minorHAnsi" w:cstheme="minorHAnsi"/>
        </w:rPr>
      </w:pPr>
    </w:p>
    <w:p w:rsidR="00C206C8" w:rsidRPr="00C206C8" w:rsidP="00C206C8" w14:paraId="7DD14796" w14:textId="51B167A2">
      <w:pPr>
        <w:bidi w:val="0"/>
        <w:rPr>
          <w:rFonts w:asciiTheme="minorHAnsi" w:hAnsiTheme="minorHAnsi" w:cstheme="minorHAnsi"/>
        </w:rPr>
      </w:pPr>
      <w:r>
        <w:rPr>
          <w:rFonts w:asciiTheme="minorHAnsi" w:hAnsiTheme="minorHAnsi" w:cstheme="minorHAnsi"/>
          <w:rtl w:val="0"/>
        </w:rPr>
        <w:t>Byddwn fel arfer yn ysgrifennu atoch o fewn 10 diwrnod gwaith (ac eithrio cyfnod cau'r Nadolig, y Pasg a gwyliau'r haf) gyda chanlyniad eich apêl. Os na allwn ddarparu canlyniad o fewn yr amserlen gytunedig hon byddwn yn ysgrifennu atoch i roi gwybod i chi. Dyma gam olaf Polisi Cwynion, Pryderon a Chanmoliaeth y Coleg.</w:t>
      </w:r>
    </w:p>
    <w:p w:rsidR="007767F4" w:rsidRPr="00C206C8" w:rsidP="001A4BBE" w14:paraId="1FC39945" w14:textId="77777777">
      <w:pPr>
        <w:rPr>
          <w:rFonts w:asciiTheme="minorHAnsi" w:hAnsiTheme="minorHAnsi" w:cstheme="minorHAnsi"/>
        </w:rPr>
      </w:pPr>
    </w:p>
    <w:p w:rsidR="00C206C8" w:rsidP="001A4BBE" w14:paraId="7EB750EF" w14:textId="77777777">
      <w:pPr>
        <w:rPr>
          <w:rFonts w:asciiTheme="minorHAnsi" w:hAnsiTheme="minorHAnsi" w:cstheme="minorHAnsi"/>
          <w:b/>
        </w:rPr>
      </w:pPr>
    </w:p>
    <w:p w:rsidR="001A4BBE" w:rsidRPr="00C206C8" w:rsidP="001A4BBE" w14:paraId="4027790F" w14:textId="2192258D">
      <w:pPr>
        <w:bidi w:val="0"/>
        <w:rPr>
          <w:rFonts w:asciiTheme="minorHAnsi" w:hAnsiTheme="minorHAnsi" w:cstheme="minorHAnsi"/>
        </w:rPr>
      </w:pPr>
      <w:r w:rsidRPr="00C206C8">
        <w:rPr>
          <w:rFonts w:asciiTheme="minorHAnsi" w:hAnsiTheme="minorHAnsi" w:cstheme="minorHAnsi"/>
          <w:rtl w:val="0"/>
        </w:rPr>
        <w:t xml:space="preserve">Mewn achosion lle mae'r mater yn ymwneud ag ymddygiad y Pennaeth, neu aelod o'r corff llywodraethu, bydd Cadeirydd y Llywodraethwyr yn trefnu i'r mater gael ei ymchwilio. </w:t>
      </w:r>
    </w:p>
    <w:p w:rsidR="00ED54B8" w:rsidRPr="00C206C8" w:rsidP="001A4BBE" w14:paraId="0562CB0E" w14:textId="77777777">
      <w:pPr>
        <w:rPr>
          <w:rFonts w:asciiTheme="minorHAnsi" w:hAnsiTheme="minorHAnsi" w:cstheme="minorHAnsi"/>
          <w:b/>
          <w:u w:val="single"/>
        </w:rPr>
      </w:pPr>
    </w:p>
    <w:p w:rsidR="005A2F59" w:rsidRPr="00C206C8" w:rsidP="005A2F59" w14:paraId="079AD824" w14:textId="149EF2C7">
      <w:pPr>
        <w:pStyle w:val="Heading1"/>
        <w:numPr>
          <w:ilvl w:val="0"/>
          <w:numId w:val="15"/>
        </w:numPr>
        <w:bidi w:val="0"/>
        <w:rPr>
          <w:rFonts w:asciiTheme="minorHAnsi" w:hAnsiTheme="minorHAnsi" w:cstheme="minorHAnsi"/>
          <w:color w:val="auto"/>
          <w:sz w:val="40"/>
          <w:szCs w:val="40"/>
        </w:rPr>
      </w:pPr>
      <w:bookmarkStart w:id="13" w:name="_Toc256000008"/>
      <w:r w:rsidRPr="00C206C8">
        <w:rPr>
          <w:rFonts w:asciiTheme="minorHAnsi" w:hAnsiTheme="minorHAnsi" w:cstheme="minorHAnsi"/>
          <w:color w:val="auto"/>
          <w:sz w:val="40"/>
          <w:szCs w:val="40"/>
          <w:rtl w:val="0"/>
        </w:rPr>
        <w:t>Y Broses Ganmoliaeth</w:t>
      </w:r>
      <w:bookmarkEnd w:id="13"/>
      <w:r w:rsidRPr="00C206C8">
        <w:rPr>
          <w:rFonts w:asciiTheme="minorHAnsi" w:hAnsiTheme="minorHAnsi" w:cstheme="minorHAnsi"/>
          <w:color w:val="auto"/>
          <w:sz w:val="40"/>
          <w:szCs w:val="40"/>
          <w:rtl w:val="0"/>
        </w:rPr>
        <w:t xml:space="preserve"> </w:t>
      </w:r>
    </w:p>
    <w:p w:rsidR="005A2F59" w14:paraId="6FA34CF3" w14:textId="77777777">
      <w:pPr>
        <w:rPr>
          <w:rFonts w:asciiTheme="minorHAnsi" w:hAnsiTheme="minorHAnsi" w:cstheme="minorHAnsi"/>
        </w:rPr>
      </w:pPr>
    </w:p>
    <w:p w:rsidR="005A2F59" w:rsidP="00EF5C71" w14:paraId="3C5FA473" w14:textId="10EF480B">
      <w:pPr>
        <w:bidi w:val="0"/>
        <w:rPr>
          <w:rFonts w:asciiTheme="minorHAnsi" w:hAnsiTheme="minorHAnsi" w:cstheme="minorHAnsi"/>
        </w:rPr>
      </w:pPr>
      <w:r>
        <w:rPr>
          <w:rFonts w:asciiTheme="minorHAnsi" w:hAnsiTheme="minorHAnsi" w:cstheme="minorHAnsi"/>
          <w:rtl w:val="0"/>
        </w:rPr>
        <w:t xml:space="preserve">Os hoffech gyfleu canmoliaeth, cwblhewch ein </w:t>
      </w:r>
      <w:hyperlink r:id="rId12" w:history="1">
        <w:r w:rsidRPr="005A2F59">
          <w:rPr>
            <w:rStyle w:val="Hyperlink"/>
            <w:rFonts w:asciiTheme="minorHAnsi" w:hAnsiTheme="minorHAnsi" w:cstheme="minorHAnsi"/>
            <w:rtl w:val="0"/>
          </w:rPr>
          <w:t>Ffurflen Canmoliaeth</w:t>
        </w:r>
      </w:hyperlink>
      <w:r>
        <w:rPr>
          <w:rFonts w:asciiTheme="minorHAnsi" w:hAnsiTheme="minorHAnsi" w:cstheme="minorHAnsi"/>
          <w:rtl w:val="0"/>
        </w:rPr>
        <w:t xml:space="preserve">. Bydd canmoliaeth yn cael anfon i'r unigolion sy'n cael eu canmol. </w:t>
      </w:r>
    </w:p>
    <w:p w:rsidR="00EF5C71" w:rsidRPr="00EF5C71" w:rsidP="00EF5C71" w14:paraId="46AB763C" w14:textId="77777777">
      <w:pPr>
        <w:rPr>
          <w:rFonts w:asciiTheme="minorHAnsi" w:hAnsiTheme="minorHAnsi" w:cstheme="minorHAnsi"/>
        </w:rPr>
      </w:pPr>
    </w:p>
    <w:p w:rsidR="00C06121" w:rsidRPr="005A2F59" w:rsidP="00EF5C71" w14:paraId="5611E601" w14:textId="36465ADD">
      <w:pPr>
        <w:pStyle w:val="Heading3"/>
        <w:bidi w:val="0"/>
        <w:rPr>
          <w:sz w:val="26"/>
          <w:szCs w:val="26"/>
        </w:rPr>
      </w:pPr>
      <w:bookmarkStart w:id="14" w:name="_Toc256000009"/>
      <w:r w:rsidRPr="005A2F59">
        <w:rPr>
          <w:rtl w:val="0"/>
        </w:rPr>
        <w:t>Dysgu o Gwynion</w:t>
      </w:r>
      <w:bookmarkEnd w:id="14"/>
    </w:p>
    <w:p w:rsidR="00C06121" w:rsidRPr="00C206C8" w:rsidP="00C06121" w14:paraId="238601FE" w14:textId="77777777">
      <w:pPr>
        <w:autoSpaceDE w:val="0"/>
        <w:autoSpaceDN w:val="0"/>
        <w:adjustRightInd w:val="0"/>
        <w:rPr>
          <w:rFonts w:asciiTheme="minorHAnsi" w:hAnsiTheme="minorHAnsi" w:cstheme="minorHAnsi"/>
        </w:rPr>
      </w:pPr>
    </w:p>
    <w:p w:rsidR="00C06121" w:rsidRPr="00C206C8" w:rsidP="00C06121" w14:paraId="1B23BFF5" w14:textId="4E8C5266">
      <w:pPr>
        <w:autoSpaceDE w:val="0"/>
        <w:autoSpaceDN w:val="0"/>
        <w:bidi w:val="0"/>
        <w:adjustRightInd w:val="0"/>
        <w:rPr>
          <w:rFonts w:asciiTheme="minorHAnsi" w:hAnsiTheme="minorHAnsi" w:cstheme="minorHAnsi"/>
        </w:rPr>
      </w:pPr>
      <w:r w:rsidRPr="00C206C8">
        <w:rPr>
          <w:rFonts w:asciiTheme="minorHAnsi" w:hAnsiTheme="minorHAnsi" w:cstheme="minorHAnsi"/>
          <w:rtl w:val="0"/>
        </w:rPr>
        <w:t>Bydd y coleg yn:</w:t>
      </w:r>
    </w:p>
    <w:p w:rsidR="00C06121" w:rsidRPr="00C206C8" w:rsidP="00C06121" w14:paraId="0F3CABC7" w14:textId="77777777">
      <w:pPr>
        <w:autoSpaceDE w:val="0"/>
        <w:autoSpaceDN w:val="0"/>
        <w:adjustRightInd w:val="0"/>
        <w:rPr>
          <w:rFonts w:asciiTheme="minorHAnsi" w:hAnsiTheme="minorHAnsi" w:cstheme="minorHAnsi"/>
        </w:rPr>
      </w:pPr>
    </w:p>
    <w:p w:rsidR="00C06121" w:rsidRPr="00C206C8" w:rsidP="00C06121" w14:paraId="4CCA9642" w14:textId="77777777">
      <w:pPr>
        <w:pStyle w:val="ListParagraph"/>
        <w:numPr>
          <w:ilvl w:val="0"/>
          <w:numId w:val="14"/>
        </w:numPr>
        <w:autoSpaceDE w:val="0"/>
        <w:autoSpaceDN w:val="0"/>
        <w:bidi w:val="0"/>
        <w:adjustRightInd w:val="0"/>
        <w:rPr>
          <w:rFonts w:asciiTheme="minorHAnsi" w:hAnsiTheme="minorHAnsi" w:cstheme="minorHAnsi"/>
        </w:rPr>
      </w:pPr>
      <w:r w:rsidRPr="00C206C8">
        <w:rPr>
          <w:rFonts w:asciiTheme="minorHAnsi" w:hAnsiTheme="minorHAnsi" w:cstheme="minorHAnsi"/>
          <w:rtl w:val="0"/>
        </w:rPr>
        <w:t>Defnyddio data cwynion i nodi achos cwynion</w:t>
      </w:r>
    </w:p>
    <w:p w:rsidR="00C06121" w:rsidRPr="00C206C8" w:rsidP="00C06121" w14:paraId="25459CE8" w14:textId="77777777">
      <w:pPr>
        <w:pStyle w:val="ListParagraph"/>
        <w:numPr>
          <w:ilvl w:val="0"/>
          <w:numId w:val="14"/>
        </w:numPr>
        <w:autoSpaceDE w:val="0"/>
        <w:autoSpaceDN w:val="0"/>
        <w:bidi w:val="0"/>
        <w:adjustRightInd w:val="0"/>
        <w:rPr>
          <w:rFonts w:asciiTheme="minorHAnsi" w:hAnsiTheme="minorHAnsi" w:cstheme="minorHAnsi"/>
        </w:rPr>
      </w:pPr>
      <w:r w:rsidRPr="00C206C8">
        <w:rPr>
          <w:rFonts w:asciiTheme="minorHAnsi" w:hAnsiTheme="minorHAnsi" w:cstheme="minorHAnsi"/>
          <w:rtl w:val="0"/>
        </w:rPr>
        <w:t>Gweithredu i leihau'r risg y bydd yn digwydd eto</w:t>
      </w:r>
    </w:p>
    <w:p w:rsidR="00C06121" w:rsidRPr="00C206C8" w:rsidP="00C06121" w14:paraId="5BCA6963" w14:textId="1AD2A931">
      <w:pPr>
        <w:pStyle w:val="ListParagraph"/>
        <w:numPr>
          <w:ilvl w:val="0"/>
          <w:numId w:val="14"/>
        </w:numPr>
        <w:autoSpaceDE w:val="0"/>
        <w:autoSpaceDN w:val="0"/>
        <w:bidi w:val="0"/>
        <w:adjustRightInd w:val="0"/>
        <w:rPr>
          <w:rFonts w:asciiTheme="minorHAnsi" w:hAnsiTheme="minorHAnsi" w:cstheme="minorHAnsi"/>
        </w:rPr>
      </w:pPr>
      <w:r w:rsidRPr="00C206C8">
        <w:rPr>
          <w:rFonts w:asciiTheme="minorHAnsi" w:hAnsiTheme="minorHAnsi" w:cstheme="minorHAnsi"/>
          <w:rtl w:val="0"/>
        </w:rPr>
        <w:t>Cofnodi manylion canlyniadau a chamau unioni yn y gronfa ddata cwynion</w:t>
      </w:r>
    </w:p>
    <w:p w:rsidR="00C06121" w:rsidRPr="00C206C8" w:rsidP="00C06121" w14:paraId="47320CE7" w14:textId="1EB16DF5">
      <w:pPr>
        <w:pStyle w:val="ListParagraph"/>
        <w:numPr>
          <w:ilvl w:val="0"/>
          <w:numId w:val="14"/>
        </w:numPr>
        <w:autoSpaceDE w:val="0"/>
        <w:autoSpaceDN w:val="0"/>
        <w:bidi w:val="0"/>
        <w:adjustRightInd w:val="0"/>
        <w:rPr>
          <w:rFonts w:asciiTheme="minorHAnsi" w:hAnsiTheme="minorHAnsi" w:cstheme="minorHAnsi"/>
        </w:rPr>
      </w:pPr>
      <w:r w:rsidRPr="00C206C8">
        <w:rPr>
          <w:rFonts w:asciiTheme="minorHAnsi" w:hAnsiTheme="minorHAnsi" w:cstheme="minorHAnsi"/>
          <w:rtl w:val="0"/>
        </w:rPr>
        <w:t xml:space="preserve">Gwneud arolwg o ddefnyddwyr i benderfynu a yw'r polisi cwynion yn addas at y diben. Bydd hwn yn cael ei weinyddu 6 wythnos ar ôl cau'r gŵyn. </w:t>
      </w:r>
    </w:p>
    <w:p w:rsidR="00C06121" w:rsidRPr="00C206C8" w:rsidP="00C06121" w14:paraId="1C4AC6FD" w14:textId="77777777">
      <w:pPr>
        <w:pStyle w:val="ListParagraph"/>
        <w:numPr>
          <w:ilvl w:val="0"/>
          <w:numId w:val="14"/>
        </w:numPr>
        <w:autoSpaceDE w:val="0"/>
        <w:autoSpaceDN w:val="0"/>
        <w:bidi w:val="0"/>
        <w:adjustRightInd w:val="0"/>
        <w:rPr>
          <w:rFonts w:asciiTheme="minorHAnsi" w:hAnsiTheme="minorHAnsi" w:cstheme="minorHAnsi"/>
        </w:rPr>
      </w:pPr>
      <w:r w:rsidRPr="00C206C8">
        <w:rPr>
          <w:rFonts w:asciiTheme="minorHAnsi" w:hAnsiTheme="minorHAnsi" w:cstheme="minorHAnsi"/>
          <w:rtl w:val="0"/>
        </w:rPr>
        <w:t>Adolygu'r polisi cwynion yn flynyddol i sicrhau gwell darpariaeth gwasanaeth.</w:t>
      </w:r>
    </w:p>
    <w:p w:rsidR="00C06121" w:rsidRPr="00C206C8" w:rsidP="00C06121" w14:paraId="5B08B5D1" w14:textId="77777777">
      <w:pPr>
        <w:autoSpaceDE w:val="0"/>
        <w:autoSpaceDN w:val="0"/>
        <w:adjustRightInd w:val="0"/>
        <w:rPr>
          <w:rFonts w:asciiTheme="minorHAnsi" w:hAnsiTheme="minorHAnsi" w:cstheme="minorHAnsi"/>
          <w:sz w:val="22"/>
          <w:szCs w:val="22"/>
          <w:lang w:eastAsia="en-GB"/>
        </w:rPr>
      </w:pPr>
    </w:p>
    <w:p w:rsidR="00C06121" w:rsidRPr="00C206C8" w:rsidP="005A2F59" w14:paraId="3E382E2A" w14:textId="77777777">
      <w:pPr>
        <w:pStyle w:val="Heading3"/>
        <w:bidi w:val="0"/>
      </w:pPr>
      <w:bookmarkStart w:id="15" w:name="_Toc256000010"/>
      <w:r w:rsidRPr="00C206C8">
        <w:rPr>
          <w:rtl w:val="0"/>
        </w:rPr>
        <w:t>Cwynion Maleisus</w:t>
      </w:r>
      <w:bookmarkEnd w:id="15"/>
    </w:p>
    <w:p w:rsidR="00C06121" w:rsidRPr="00C206C8" w:rsidP="00C06121" w14:paraId="16DEB4AB" w14:textId="77777777">
      <w:pPr>
        <w:rPr>
          <w:rFonts w:asciiTheme="minorHAnsi" w:hAnsiTheme="minorHAnsi" w:cstheme="minorHAnsi"/>
        </w:rPr>
      </w:pPr>
    </w:p>
    <w:p w:rsidR="00C06121" w:rsidRPr="00C206C8" w:rsidP="00C06121" w14:paraId="70A8093C" w14:textId="77777777">
      <w:pPr>
        <w:bidi w:val="0"/>
        <w:rPr>
          <w:rFonts w:asciiTheme="minorHAnsi" w:hAnsiTheme="minorHAnsi" w:cstheme="minorHAnsi"/>
        </w:rPr>
      </w:pPr>
      <w:r w:rsidRPr="00C206C8">
        <w:rPr>
          <w:rFonts w:asciiTheme="minorHAnsi" w:hAnsiTheme="minorHAnsi" w:cstheme="minorHAnsi"/>
          <w:rtl w:val="0"/>
        </w:rPr>
        <w:t xml:space="preserve">Lle mae'r Coleg wedi ymchwilio i gŵyn a'r canlyniad yw bod y gŵyn yn faleisus, mae'r Coleg yn cadw'r hawl i ystyried a ddylid dwyn achos yn erbyn yr achwynydd os yw datganiadau a/neu honiadau celwyddog wedi'u gwneud. </w:t>
      </w:r>
    </w:p>
    <w:p w:rsidR="00C06121" w:rsidRPr="00C206C8" w:rsidP="00C06121" w14:paraId="0AD9C6F4" w14:textId="77777777">
      <w:pPr>
        <w:rPr>
          <w:rFonts w:asciiTheme="minorHAnsi" w:hAnsiTheme="minorHAnsi" w:cstheme="minorHAnsi"/>
          <w:b/>
        </w:rPr>
      </w:pPr>
    </w:p>
    <w:p w:rsidR="00C06121" w:rsidRPr="00C206C8" w:rsidP="00C06121" w14:paraId="6D1CFD97" w14:textId="5388C008">
      <w:pPr>
        <w:bidi w:val="0"/>
        <w:rPr>
          <w:rFonts w:asciiTheme="minorHAnsi" w:hAnsiTheme="minorHAnsi" w:cstheme="minorHAnsi"/>
        </w:rPr>
      </w:pPr>
      <w:r w:rsidRPr="00C206C8">
        <w:rPr>
          <w:rFonts w:asciiTheme="minorHAnsi" w:hAnsiTheme="minorHAnsi" w:cstheme="minorHAnsi"/>
          <w:rtl w:val="0"/>
        </w:rPr>
        <w:t>Lle mae’n debygol bod dysgwr o’r Coleg wedi gwneud datganiadau a/neu honiadau celwyddog yn erbyn y Coleg neu ei aelodau o staff, yna gellir mynd â’r mater ymhellach o dan y Polisi Ysgoloriaeth.</w:t>
      </w:r>
    </w:p>
    <w:p w:rsidR="00C06121" w:rsidRPr="00C206C8" w:rsidP="00C06121" w14:paraId="4B1F511A" w14:textId="77777777">
      <w:pPr>
        <w:autoSpaceDE w:val="0"/>
        <w:autoSpaceDN w:val="0"/>
        <w:adjustRightInd w:val="0"/>
        <w:rPr>
          <w:rFonts w:asciiTheme="minorHAnsi" w:hAnsiTheme="minorHAnsi" w:cstheme="minorHAnsi"/>
          <w:sz w:val="22"/>
          <w:szCs w:val="22"/>
          <w:lang w:eastAsia="en-GB"/>
        </w:rPr>
      </w:pPr>
    </w:p>
    <w:p w:rsidR="00C06121" w:rsidRPr="00C206C8" w:rsidP="005A2F59" w14:paraId="177C3068" w14:textId="77777777">
      <w:pPr>
        <w:pStyle w:val="Heading3"/>
        <w:bidi w:val="0"/>
      </w:pPr>
      <w:bookmarkStart w:id="16" w:name="_Toc256000011"/>
      <w:r w:rsidRPr="00C206C8">
        <w:rPr>
          <w:rtl w:val="0"/>
        </w:rPr>
        <w:t>Cael cymorth i wneud eich cwyn</w:t>
      </w:r>
      <w:bookmarkEnd w:id="16"/>
    </w:p>
    <w:p w:rsidR="00C06121" w:rsidRPr="00C206C8" w:rsidP="00C06121" w14:paraId="65F9C3DC" w14:textId="77777777">
      <w:pPr>
        <w:autoSpaceDE w:val="0"/>
        <w:autoSpaceDN w:val="0"/>
        <w:adjustRightInd w:val="0"/>
        <w:rPr>
          <w:rFonts w:asciiTheme="minorHAnsi" w:hAnsiTheme="minorHAnsi" w:cstheme="minorHAnsi"/>
          <w:b/>
          <w:bCs/>
          <w:lang w:eastAsia="en-GB"/>
        </w:rPr>
      </w:pPr>
    </w:p>
    <w:p w:rsidR="00C06121" w:rsidRPr="00C206C8" w:rsidP="00C06121" w14:paraId="1D65A6D3" w14:textId="77777777">
      <w:pPr>
        <w:autoSpaceDE w:val="0"/>
        <w:autoSpaceDN w:val="0"/>
        <w:bidi w:val="0"/>
        <w:adjustRightInd w:val="0"/>
        <w:rPr>
          <w:rFonts w:asciiTheme="minorHAnsi" w:hAnsiTheme="minorHAnsi" w:cstheme="minorHAnsi"/>
        </w:rPr>
      </w:pPr>
      <w:r w:rsidRPr="00C206C8">
        <w:rPr>
          <w:rFonts w:asciiTheme="minorHAnsi" w:hAnsiTheme="minorHAnsi" w:cstheme="minorHAnsi"/>
          <w:rtl w:val="0"/>
        </w:rPr>
        <w:t>Rydym yn deall efallai na fyddwch yn gallu neu'n barod i wneud cwyn eich hun. Rydym yn derbyn cwynion gan gynrychiolydd unigolyn sy'n anfodlon â'n gwasanaeth. Gallwn dderbyn cwynion gan ffrind neu berthynas, os ydych chi wedi rhoi eich caniatâd iddyn nhw gwyno ar eich rhan.</w:t>
      </w:r>
    </w:p>
    <w:p w:rsidR="00EF5C71" w:rsidP="5E9CF549" w14:paraId="14E065D0" w14:textId="77777777">
      <w:pPr>
        <w:rPr>
          <w:rFonts w:asciiTheme="minorHAnsi" w:hAnsiTheme="minorHAnsi" w:cstheme="minorHAnsi"/>
        </w:rPr>
      </w:pPr>
    </w:p>
    <w:p w:rsidR="00C06121" w:rsidRPr="00C206C8" w:rsidP="5E9CF549" w14:paraId="6C5C7E12" w14:textId="173CDC69">
      <w:pPr>
        <w:bidi w:val="0"/>
        <w:rPr>
          <w:rFonts w:asciiTheme="minorHAnsi" w:hAnsiTheme="minorHAnsi" w:cstheme="minorHAnsi"/>
        </w:rPr>
      </w:pPr>
      <w:r w:rsidRPr="00C206C8">
        <w:rPr>
          <w:rFonts w:asciiTheme="minorHAnsi" w:hAnsiTheme="minorHAnsi" w:cstheme="minorHAnsi"/>
          <w:rtl w:val="0"/>
        </w:rPr>
        <w:t xml:space="preserve">Rydym wedi ymrwymo i wneud ein gwasanaethau yn hawdd eu defnyddio i bawb. Yn unol â'n dyletswyddau cydraddoldeb statudol, byddwn bob amser yn sicrhau ein bod yn gwneud addasiadau rhesymol i helpu cwsmeriaid i gael mynediad i'n gwasanaethau a'u defnyddio. Os ydych chi'n cael trafferth cyflwyno'ch cwyn yn ysgrifenedig, neu os ydych am gael y wybodaeth hon mewn iaith neu fformat arall, cysylltwch â Dr R Jones – </w:t>
      </w:r>
      <w:hyperlink r:id="rId13" w:history="1">
        <w:r w:rsidRPr="00C206C8" w:rsidR="004C7E38">
          <w:rPr>
            <w:rStyle w:val="Hyperlink"/>
            <w:rFonts w:asciiTheme="minorHAnsi" w:hAnsiTheme="minorHAnsi" w:cstheme="minorHAnsi"/>
            <w:color w:val="auto"/>
            <w:rtl w:val="0"/>
          </w:rPr>
          <w:t>rjones@stdavidscollege.ac.uk</w:t>
        </w:r>
      </w:hyperlink>
      <w:r w:rsidRPr="00C206C8">
        <w:rPr>
          <w:rFonts w:asciiTheme="minorHAnsi" w:hAnsiTheme="minorHAnsi" w:cstheme="minorHAnsi"/>
          <w:rtl w:val="0"/>
        </w:rPr>
        <w:t xml:space="preserve"> </w:t>
      </w:r>
    </w:p>
    <w:p w:rsidR="00EF5C71" w:rsidP="00EF5C71" w14:paraId="1A43753A" w14:textId="77777777">
      <w:pPr>
        <w:rPr>
          <w:rFonts w:asciiTheme="minorHAnsi" w:eastAsiaTheme="majorEastAsia" w:hAnsiTheme="minorHAnsi" w:cstheme="minorHAnsi"/>
          <w:b/>
          <w:bCs/>
          <w:sz w:val="26"/>
          <w:szCs w:val="26"/>
        </w:rPr>
      </w:pPr>
    </w:p>
    <w:p w:rsidR="00C4544D" w:rsidRPr="00C206C8" w:rsidP="00EF5C71" w14:paraId="4E5234EE" w14:textId="09F310A3">
      <w:pPr>
        <w:pStyle w:val="Heading3"/>
        <w:bidi w:val="0"/>
      </w:pPr>
      <w:bookmarkStart w:id="17" w:name="_Toc256000012"/>
      <w:r w:rsidRPr="00C206C8">
        <w:rPr>
          <w:rtl w:val="0"/>
        </w:rPr>
        <w:t>ATODIAD</w:t>
      </w:r>
      <w:bookmarkEnd w:id="17"/>
      <w:r w:rsidRPr="00C206C8">
        <w:rPr>
          <w:rtl w:val="0"/>
        </w:rPr>
        <w:t xml:space="preserve"> </w:t>
      </w:r>
    </w:p>
    <w:p w:rsidR="00C4544D" w:rsidRPr="00C206C8" w:rsidP="00C4544D" w14:paraId="1F3B1409" w14:textId="77777777">
      <w:pPr>
        <w:rPr>
          <w:rFonts w:asciiTheme="minorHAnsi" w:hAnsiTheme="minorHAnsi" w:cstheme="minorHAnsi"/>
          <w:sz w:val="22"/>
          <w:szCs w:val="22"/>
        </w:rPr>
      </w:pPr>
    </w:p>
    <w:p w:rsidR="00C4544D" w:rsidRPr="00C206C8" w:rsidP="0085410F" w14:paraId="3FA41D2F" w14:textId="77777777">
      <w:pPr>
        <w:bidi w:val="0"/>
        <w:ind w:left="-737" w:firstLine="737"/>
        <w:rPr>
          <w:rFonts w:asciiTheme="minorHAnsi" w:hAnsiTheme="minorHAnsi" w:cstheme="minorHAnsi"/>
          <w:u w:val="single"/>
        </w:rPr>
      </w:pPr>
      <w:r w:rsidRPr="00C206C8">
        <w:rPr>
          <w:rFonts w:asciiTheme="minorHAnsi" w:hAnsiTheme="minorHAnsi" w:cstheme="minorHAnsi"/>
          <w:u w:val="single"/>
          <w:rtl w:val="0"/>
        </w:rPr>
        <w:t>Beth alla i gwyno yn ei gylch?</w:t>
      </w:r>
    </w:p>
    <w:p w:rsidR="00C4544D" w:rsidRPr="00C206C8" w:rsidP="00C4544D" w14:paraId="562C75D1" w14:textId="77777777">
      <w:pPr>
        <w:ind w:left="-737"/>
        <w:rPr>
          <w:rFonts w:asciiTheme="minorHAnsi" w:hAnsiTheme="minorHAnsi" w:cstheme="minorHAnsi"/>
        </w:rPr>
      </w:pPr>
    </w:p>
    <w:p w:rsidR="00C4544D" w:rsidRPr="00C206C8" w:rsidP="0085410F" w14:paraId="0CB75A5A" w14:textId="77777777">
      <w:pPr>
        <w:bidi w:val="0"/>
        <w:ind w:left="-737" w:firstLine="737"/>
        <w:rPr>
          <w:rFonts w:asciiTheme="minorHAnsi" w:hAnsiTheme="minorHAnsi" w:cstheme="minorHAnsi"/>
        </w:rPr>
      </w:pPr>
      <w:r w:rsidRPr="00C206C8">
        <w:rPr>
          <w:rFonts w:asciiTheme="minorHAnsi" w:hAnsiTheme="minorHAnsi" w:cstheme="minorHAnsi"/>
          <w:rtl w:val="0"/>
        </w:rPr>
        <w:t>Gallwch gwyno am bethau megis:</w:t>
      </w:r>
    </w:p>
    <w:p w:rsidR="00C4544D" w:rsidRPr="00C206C8" w:rsidP="00C4544D" w14:paraId="664355AD" w14:textId="77777777">
      <w:pPr>
        <w:ind w:left="-737"/>
        <w:rPr>
          <w:rFonts w:asciiTheme="minorHAnsi" w:hAnsiTheme="minorHAnsi" w:cstheme="minorHAnsi"/>
        </w:rPr>
      </w:pPr>
    </w:p>
    <w:p w:rsidR="00C4544D" w:rsidRPr="00EF5C71" w:rsidP="00EF5C71" w14:paraId="4025F965"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Methiant i ddarparu gwasanaeth, neu ansawdd neu safon gwasanaeth annigonol</w:t>
      </w:r>
    </w:p>
    <w:p w:rsidR="00C4544D" w:rsidRPr="00EF5C71" w:rsidP="00EF5C71" w14:paraId="388C7E80"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Y broses dderbyn</w:t>
      </w:r>
    </w:p>
    <w:p w:rsidR="00C4544D" w:rsidRPr="00EF5C71" w:rsidP="00EF5C71" w14:paraId="30B1EFA6"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Y broses ddisgyblu</w:t>
      </w:r>
    </w:p>
    <w:p w:rsidR="00C4544D" w:rsidRPr="00EF5C71" w:rsidP="00EF5C71" w14:paraId="3DD6EF59"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Cais am wasanaeth neu wybodaeth, nad ydym wedi gweithredu arno neu ei ateb</w:t>
      </w:r>
    </w:p>
    <w:p w:rsidR="00C4544D" w:rsidRPr="00EF5C71" w:rsidP="00EF5C71" w14:paraId="76CED49B"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Ein polisïau</w:t>
      </w:r>
    </w:p>
    <w:p w:rsidR="00C4544D" w:rsidRPr="00EF5C71" w:rsidP="00EF5C71" w14:paraId="569B4E42"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Gwybodaeth anghywir am raglenni academaidd neu ein gwasanaethau</w:t>
      </w:r>
    </w:p>
    <w:p w:rsidR="00C4544D" w:rsidRPr="00EF5C71" w:rsidP="00EF5C71" w14:paraId="1540C895"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Ansawdd ac argaeledd cyfleusterau ac adnoddau dysgu</w:t>
      </w:r>
    </w:p>
    <w:p w:rsidR="00C4544D" w:rsidRPr="00EF5C71" w:rsidP="00EF5C71" w14:paraId="62FD2541"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Hygyrchedd ein hadeiladau neu wasanaethau</w:t>
      </w:r>
    </w:p>
    <w:p w:rsidR="00C4544D" w:rsidRPr="00EF5C71" w:rsidP="00EF5C71" w14:paraId="439D6DA6"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Ymddygiad dysgwr, aelod o staff neu gontractwr</w:t>
      </w:r>
    </w:p>
    <w:p w:rsidR="00C4544D" w:rsidRPr="00EF5C71" w:rsidP="00EF5C71" w14:paraId="6768EE5F"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Triniaeth gan neu agwedd aelod o staff neu gontractwr</w:t>
      </w:r>
    </w:p>
    <w:p w:rsidR="00C4544D" w:rsidRPr="00EF5C71" w:rsidP="00EF5C71" w14:paraId="135C41B1"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 xml:space="preserve">Anghytuno â phenderfyniad lle na allwch ddefnyddio gweithdrefn arall, e.e. apelio  </w:t>
      </w:r>
    </w:p>
    <w:p w:rsidR="00C4544D" w:rsidRPr="00EF5C71" w:rsidP="00EF5C71" w14:paraId="23933814" w14:textId="77777777">
      <w:pPr>
        <w:pStyle w:val="ListParagraph"/>
        <w:numPr>
          <w:ilvl w:val="0"/>
          <w:numId w:val="24"/>
        </w:numPr>
        <w:bidi w:val="0"/>
        <w:rPr>
          <w:rFonts w:asciiTheme="minorHAnsi" w:hAnsiTheme="minorHAnsi" w:cstheme="minorHAnsi"/>
        </w:rPr>
      </w:pPr>
      <w:r w:rsidRPr="00EF5C71">
        <w:rPr>
          <w:rFonts w:asciiTheme="minorHAnsi" w:hAnsiTheme="minorHAnsi" w:cstheme="minorHAnsi"/>
          <w:rtl w:val="0"/>
        </w:rPr>
        <w:t>Ein methiant â dilyn y broses weinyddol gywir</w:t>
      </w:r>
    </w:p>
    <w:p w:rsidR="00C4544D" w:rsidRPr="00C206C8" w:rsidP="0085410F" w14:paraId="1A965116" w14:textId="77777777">
      <w:pPr>
        <w:rPr>
          <w:rFonts w:asciiTheme="minorHAnsi" w:hAnsiTheme="minorHAnsi" w:cstheme="minorHAnsi"/>
        </w:rPr>
      </w:pPr>
    </w:p>
    <w:p w:rsidR="00C4544D" w:rsidRPr="00C206C8" w:rsidP="0085410F" w14:paraId="58102248" w14:textId="77777777">
      <w:pPr>
        <w:bidi w:val="0"/>
        <w:rPr>
          <w:rFonts w:asciiTheme="minorHAnsi" w:hAnsiTheme="minorHAnsi" w:cstheme="minorHAnsi"/>
        </w:rPr>
      </w:pPr>
      <w:r w:rsidRPr="00C206C8">
        <w:rPr>
          <w:rFonts w:asciiTheme="minorHAnsi" w:hAnsiTheme="minorHAnsi" w:cstheme="minorHAnsi"/>
          <w:rtl w:val="0"/>
        </w:rPr>
        <w:t>Gall eich cwyn gynnwys mwy nag un gwasanaeth coleg neu fod yn ymwneud â rhywun sy'n gweithio ar ein rhan, megis contractwr.</w:t>
      </w:r>
    </w:p>
    <w:p w:rsidR="00C4544D" w:rsidRPr="00C206C8" w:rsidP="0085410F" w14:paraId="7DF4E37C" w14:textId="77777777">
      <w:pPr>
        <w:rPr>
          <w:rFonts w:asciiTheme="minorHAnsi" w:hAnsiTheme="minorHAnsi" w:cstheme="minorHAnsi"/>
        </w:rPr>
      </w:pPr>
    </w:p>
    <w:p w:rsidR="00C4544D" w:rsidRPr="00C206C8" w:rsidP="0085410F" w14:paraId="44FB30F8" w14:textId="77777777">
      <w:pPr>
        <w:rPr>
          <w:rFonts w:asciiTheme="minorHAnsi" w:hAnsiTheme="minorHAnsi" w:cstheme="minorHAnsi"/>
          <w:u w:val="single"/>
        </w:rPr>
      </w:pPr>
    </w:p>
    <w:p w:rsidR="00C4544D" w:rsidRPr="00C206C8" w:rsidP="0085410F" w14:paraId="06BA7BB4" w14:textId="77777777">
      <w:pPr>
        <w:bidi w:val="0"/>
        <w:rPr>
          <w:rFonts w:asciiTheme="minorHAnsi" w:hAnsiTheme="minorHAnsi" w:cstheme="minorHAnsi"/>
          <w:u w:val="single"/>
        </w:rPr>
      </w:pPr>
      <w:r w:rsidRPr="00C206C8">
        <w:rPr>
          <w:rFonts w:asciiTheme="minorHAnsi" w:hAnsiTheme="minorHAnsi" w:cstheme="minorHAnsi"/>
          <w:u w:val="single"/>
          <w:rtl w:val="0"/>
        </w:rPr>
        <w:t>Beth na allaf gwyno yn ei gylch?</w:t>
      </w:r>
    </w:p>
    <w:p w:rsidR="00C4544D" w:rsidRPr="00C206C8" w:rsidP="0085410F" w14:paraId="1DA6542E" w14:textId="77777777">
      <w:pPr>
        <w:rPr>
          <w:rFonts w:asciiTheme="minorHAnsi" w:hAnsiTheme="minorHAnsi" w:cstheme="minorHAnsi"/>
        </w:rPr>
      </w:pPr>
    </w:p>
    <w:p w:rsidR="00C4544D" w:rsidRPr="00C206C8" w:rsidP="0085410F" w14:paraId="161014D1" w14:textId="77777777">
      <w:pPr>
        <w:bidi w:val="0"/>
        <w:rPr>
          <w:rFonts w:asciiTheme="minorHAnsi" w:hAnsiTheme="minorHAnsi" w:cstheme="minorHAnsi"/>
        </w:rPr>
      </w:pPr>
      <w:r w:rsidRPr="00C206C8">
        <w:rPr>
          <w:rFonts w:asciiTheme="minorHAnsi" w:hAnsiTheme="minorHAnsi" w:cstheme="minorHAnsi"/>
          <w:rtl w:val="0"/>
        </w:rPr>
        <w:t>Mae rhai pethau ni allwn ymdrin â nhw drwy ein gweithdrefn ymdrin â chwynion. Mae’r rhain yn cynnwys:</w:t>
      </w:r>
    </w:p>
    <w:p w:rsidR="00C4544D" w:rsidRPr="00C206C8" w:rsidP="0085410F" w14:paraId="3041E394" w14:textId="77777777">
      <w:pPr>
        <w:rPr>
          <w:rFonts w:asciiTheme="minorHAnsi" w:hAnsiTheme="minorHAnsi" w:cstheme="minorHAnsi"/>
        </w:rPr>
      </w:pPr>
    </w:p>
    <w:p w:rsidR="00C4544D" w:rsidRPr="00EF5C71" w:rsidP="00EF5C71" w14:paraId="5C3C9115"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Cais am wasanaeth tro cyntaf arferol</w:t>
      </w:r>
    </w:p>
    <w:p w:rsidR="00C4544D" w:rsidRPr="00EF5C71" w:rsidP="00EF5C71" w14:paraId="676A2212"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Cais am wybodaeth neu esboniad o bolisi neu arfer</w:t>
      </w:r>
    </w:p>
    <w:p w:rsidR="00C4544D" w:rsidRPr="00EF5C71" w:rsidP="00EF5C71" w14:paraId="38159E1F"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Anghytuno â barn academaidd</w:t>
      </w:r>
    </w:p>
    <w:p w:rsidR="00C4544D" w:rsidRPr="00EF5C71" w:rsidP="00EF5C71" w14:paraId="69414BAC"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Cais am iawndal yn erbyn y coleg</w:t>
      </w:r>
    </w:p>
    <w:p w:rsidR="00C4544D" w:rsidRPr="00EF5C71" w:rsidP="00EF5C71" w14:paraId="0DA5C77D"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Materion sydd mewn llys barn neu sydd eisoes wedi cael eu clywed gan lys neu dribiwnlys</w:t>
      </w:r>
    </w:p>
    <w:p w:rsidR="00C4544D" w:rsidRPr="00EF5C71" w:rsidP="00EF5C71" w14:paraId="5AD838DD" w14:textId="182E25A5">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Anghytuno â phenderfyniad lle mae hawl i apelio</w:t>
      </w:r>
    </w:p>
    <w:p w:rsidR="00C4544D" w:rsidRPr="00EF5C71" w:rsidP="00EF5C71" w14:paraId="6FD710BC"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Cais am wybodaeth o dan y Ddeddf Diogelu Data neu'r Ddeddf Rhyddid Gwybodaeth</w:t>
      </w:r>
    </w:p>
    <w:p w:rsidR="00C4544D" w:rsidRPr="00EF5C71" w:rsidP="00EF5C71" w14:paraId="64AA8355"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Cwyn gan aelod o staff</w:t>
      </w:r>
    </w:p>
    <w:p w:rsidR="00C4544D" w:rsidRPr="00EF5C71" w:rsidP="00EF5C71" w14:paraId="5DD45E74" w14:textId="77777777">
      <w:pPr>
        <w:pStyle w:val="ListParagraph"/>
        <w:numPr>
          <w:ilvl w:val="0"/>
          <w:numId w:val="25"/>
        </w:numPr>
        <w:bidi w:val="0"/>
        <w:rPr>
          <w:rFonts w:asciiTheme="minorHAnsi" w:hAnsiTheme="minorHAnsi" w:cstheme="minorHAnsi"/>
        </w:rPr>
      </w:pPr>
      <w:r w:rsidRPr="00EF5C71">
        <w:rPr>
          <w:rFonts w:asciiTheme="minorHAnsi" w:hAnsiTheme="minorHAnsi" w:cstheme="minorHAnsi"/>
          <w:rtl w:val="0"/>
        </w:rPr>
        <w:t>Ymgais i gael y coleg i ailagor neu ailystyried cwyn yr ydym wedi ei chau neu wedi rhoi ein penderfyniad terfynol arni.</w:t>
      </w:r>
    </w:p>
    <w:p w:rsidR="00C4544D" w:rsidRPr="00C206C8" w:rsidP="0085410F" w14:paraId="722B00AE" w14:textId="77777777">
      <w:pPr>
        <w:rPr>
          <w:rFonts w:asciiTheme="minorHAnsi" w:hAnsiTheme="minorHAnsi" w:cstheme="minorHAnsi"/>
          <w:b/>
          <w:szCs w:val="22"/>
        </w:rPr>
      </w:pPr>
    </w:p>
    <w:p w:rsidR="00C4544D" w:rsidRPr="00C206C8" w:rsidP="0085410F" w14:paraId="74CC94FF" w14:textId="77777777">
      <w:pPr>
        <w:bidi w:val="0"/>
        <w:rPr>
          <w:rFonts w:asciiTheme="minorHAnsi" w:hAnsiTheme="minorHAnsi" w:cstheme="minorHAnsi"/>
        </w:rPr>
      </w:pPr>
      <w:r w:rsidRPr="00C206C8">
        <w:rPr>
          <w:rFonts w:asciiTheme="minorHAnsi" w:hAnsiTheme="minorHAnsi" w:cstheme="minorHAnsi"/>
          <w:rtl w:val="0"/>
        </w:rPr>
        <w:t>Os gall gweithdrefnau neu hawliau apelio eraill eich helpu i ddatrys eich pryderon, byddwn yn rhoi gwybodaeth a chyngor i'ch helpu.</w:t>
      </w:r>
    </w:p>
    <w:p w:rsidR="00C4544D" w:rsidRPr="00C206C8" w:rsidP="0085410F" w14:paraId="42C6D796" w14:textId="77777777">
      <w:pPr>
        <w:rPr>
          <w:rFonts w:asciiTheme="minorHAnsi" w:hAnsiTheme="minorHAnsi" w:cstheme="minorHAnsi"/>
          <w:b/>
          <w:szCs w:val="22"/>
        </w:rPr>
      </w:pPr>
    </w:p>
    <w:p w:rsidR="00C4544D" w:rsidRPr="00EF5C71" w:rsidP="00EF5C71" w14:paraId="0A4F7224" w14:textId="12FC3EEE">
      <w:pPr>
        <w:rPr>
          <w:rFonts w:asciiTheme="minorHAnsi" w:eastAsiaTheme="majorEastAsia" w:hAnsiTheme="minorHAnsi" w:cstheme="minorHAnsi"/>
          <w:b/>
          <w:bCs/>
          <w:sz w:val="26"/>
          <w:szCs w:val="26"/>
        </w:rPr>
      </w:pPr>
    </w:p>
    <w:sectPr w:rsidSect="0085410F">
      <w:footerReference w:type="default" r:id="rId14"/>
      <w:pgSz w:w="11900" w:h="16840"/>
      <w:pgMar w:top="1440" w:right="1080" w:bottom="1440" w:left="1080" w:header="708" w:footer="708"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7241378"/>
      <w:docPartObj>
        <w:docPartGallery w:val="Page Numbers (Bottom of Page)"/>
        <w:docPartUnique/>
      </w:docPartObj>
    </w:sdtPr>
    <w:sdtEndPr>
      <w:rPr>
        <w:color w:val="808080" w:themeColor="background1" w:themeShade="80"/>
        <w:spacing w:val="60"/>
      </w:rPr>
    </w:sdtEndPr>
    <w:sdtContent>
      <w:p w:rsidR="00C47AF9" w14:paraId="23CF6A8E" w14:textId="02F9B647">
        <w:pPr>
          <w:pStyle w:val="Footer"/>
          <w:pBdr>
            <w:top w:val="single" w:sz="4" w:space="1" w:color="D9D9D9" w:themeColor="background1" w:themeShade="D9"/>
          </w:pBdr>
          <w:bidi w:val="0"/>
          <w:jc w:val="right"/>
        </w:pPr>
        <w:r>
          <w:fldChar w:fldCharType="begin"/>
        </w:r>
        <w:r>
          <w:rPr>
            <w:rtl w:val="0"/>
          </w:rPr>
          <w:instrText xml:space="preserve"> PAGE   \* MERGEFORMAT </w:instrText>
        </w:r>
        <w:r>
          <w:fldChar w:fldCharType="separate"/>
        </w:r>
        <w:r w:rsidR="004C7E38">
          <w:rPr>
            <w:noProof/>
            <w:rtl w:val="0"/>
          </w:rPr>
          <w:t>7</w:t>
        </w:r>
        <w:r>
          <w:rPr>
            <w:noProof/>
          </w:rPr>
          <w:fldChar w:fldCharType="end"/>
        </w:r>
        <w:r>
          <w:rPr>
            <w:rtl w:val="0"/>
          </w:rPr>
          <w:t xml:space="preserve"> | </w:t>
        </w:r>
        <w:r>
          <w:rPr>
            <w:color w:val="808080" w:themeColor="background1" w:themeShade="80"/>
            <w:spacing w:val="60"/>
            <w:rtl w:val="0"/>
          </w:rPr>
          <w:t>Tudalen</w:t>
        </w:r>
      </w:p>
    </w:sdtContent>
  </w:sdt>
  <w:p w:rsidR="00C85F9C" w14:paraId="450EA2D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1A906FB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1D8C458"/>
    <w:lvl w:ilvl="0">
      <w:start w:val="1"/>
      <w:numFmt w:val="decimal"/>
      <w:lvlText w:val="%1."/>
      <w:lvlJc w:val="left"/>
      <w:pPr>
        <w:tabs>
          <w:tab w:val="num" w:pos="1492"/>
        </w:tabs>
        <w:ind w:left="1492" w:hanging="360"/>
      </w:pPr>
    </w:lvl>
  </w:abstractNum>
  <w:abstractNum w:abstractNumId="2">
    <w:nsid w:val="FFFFFF7D"/>
    <w:multiLevelType w:val="singleLevel"/>
    <w:tmpl w:val="39B07CFC"/>
    <w:lvl w:ilvl="0">
      <w:start w:val="1"/>
      <w:numFmt w:val="decimal"/>
      <w:lvlText w:val="%1."/>
      <w:lvlJc w:val="left"/>
      <w:pPr>
        <w:tabs>
          <w:tab w:val="num" w:pos="1209"/>
        </w:tabs>
        <w:ind w:left="1209" w:hanging="360"/>
      </w:pPr>
    </w:lvl>
  </w:abstractNum>
  <w:abstractNum w:abstractNumId="3">
    <w:nsid w:val="FFFFFF7E"/>
    <w:multiLevelType w:val="singleLevel"/>
    <w:tmpl w:val="74404C28"/>
    <w:lvl w:ilvl="0">
      <w:start w:val="1"/>
      <w:numFmt w:val="decimal"/>
      <w:lvlText w:val="%1."/>
      <w:lvlJc w:val="left"/>
      <w:pPr>
        <w:tabs>
          <w:tab w:val="num" w:pos="926"/>
        </w:tabs>
        <w:ind w:left="926" w:hanging="360"/>
      </w:pPr>
    </w:lvl>
  </w:abstractNum>
  <w:abstractNum w:abstractNumId="4">
    <w:nsid w:val="FFFFFF7F"/>
    <w:multiLevelType w:val="singleLevel"/>
    <w:tmpl w:val="C802AFBE"/>
    <w:lvl w:ilvl="0">
      <w:start w:val="1"/>
      <w:numFmt w:val="decimal"/>
      <w:lvlText w:val="%1."/>
      <w:lvlJc w:val="left"/>
      <w:pPr>
        <w:tabs>
          <w:tab w:val="num" w:pos="643"/>
        </w:tabs>
        <w:ind w:left="643" w:hanging="360"/>
      </w:pPr>
    </w:lvl>
  </w:abstractNum>
  <w:abstractNum w:abstractNumId="5">
    <w:nsid w:val="FFFFFF80"/>
    <w:multiLevelType w:val="singleLevel"/>
    <w:tmpl w:val="D736F1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40B77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5AA9AE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75EEF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B2A85E0"/>
    <w:lvl w:ilvl="0">
      <w:start w:val="1"/>
      <w:numFmt w:val="decimal"/>
      <w:lvlText w:val="%1."/>
      <w:lvlJc w:val="left"/>
      <w:pPr>
        <w:tabs>
          <w:tab w:val="num" w:pos="360"/>
        </w:tabs>
        <w:ind w:left="360" w:hanging="360"/>
      </w:pPr>
    </w:lvl>
  </w:abstractNum>
  <w:abstractNum w:abstractNumId="10">
    <w:nsid w:val="FFFFFF89"/>
    <w:multiLevelType w:val="singleLevel"/>
    <w:tmpl w:val="FA6498BA"/>
    <w:lvl w:ilvl="0">
      <w:start w:val="1"/>
      <w:numFmt w:val="bullet"/>
      <w:lvlText w:val=""/>
      <w:lvlJc w:val="left"/>
      <w:pPr>
        <w:tabs>
          <w:tab w:val="num" w:pos="360"/>
        </w:tabs>
        <w:ind w:left="360" w:hanging="360"/>
      </w:pPr>
      <w:rPr>
        <w:rFonts w:ascii="Symbol" w:hAnsi="Symbol" w:hint="default"/>
      </w:rPr>
    </w:lvl>
  </w:abstractNum>
  <w:abstractNum w:abstractNumId="11">
    <w:nsid w:val="02906A3B"/>
    <w:multiLevelType w:val="hybridMultilevel"/>
    <w:tmpl w:val="D6BEB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8734FD"/>
    <w:multiLevelType w:val="hybridMultilevel"/>
    <w:tmpl w:val="0F9C1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C32598"/>
    <w:multiLevelType w:val="hybridMultilevel"/>
    <w:tmpl w:val="053E60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2CD7683F"/>
    <w:multiLevelType w:val="hybridMultilevel"/>
    <w:tmpl w:val="4992C8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0DE443F"/>
    <w:multiLevelType w:val="hybridMultilevel"/>
    <w:tmpl w:val="AA26003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4D136A1"/>
    <w:multiLevelType w:val="hybridMultilevel"/>
    <w:tmpl w:val="D6B469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C7096E"/>
    <w:multiLevelType w:val="hybridMultilevel"/>
    <w:tmpl w:val="E5F215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3896D8A"/>
    <w:multiLevelType w:val="hybridMultilevel"/>
    <w:tmpl w:val="2458B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611530"/>
    <w:multiLevelType w:val="hybridMultilevel"/>
    <w:tmpl w:val="97947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CC2C8C"/>
    <w:multiLevelType w:val="hybridMultilevel"/>
    <w:tmpl w:val="590200F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6A231A70"/>
    <w:multiLevelType w:val="hybridMultilevel"/>
    <w:tmpl w:val="FA148B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76334439"/>
    <w:multiLevelType w:val="hybridMultilevel"/>
    <w:tmpl w:val="F1421FC2"/>
    <w:lvl w:ilvl="0">
      <w:start w:val="1"/>
      <w:numFmt w:val="decimal"/>
      <w:pStyle w:val="Heading3"/>
      <w:lvlText w:val="%1."/>
      <w:lvlJc w:val="left"/>
      <w:pPr>
        <w:ind w:left="644" w:hanging="360"/>
      </w:pPr>
      <w:rPr>
        <w:rFonts w:hint="default"/>
        <w:sz w:val="40"/>
        <w:szCs w:val="4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9928C6"/>
    <w:multiLevelType w:val="hybridMultilevel"/>
    <w:tmpl w:val="FB28F0A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DF7347D"/>
    <w:multiLevelType w:val="hybridMultilevel"/>
    <w:tmpl w:val="BA3AF8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4"/>
  </w:num>
  <w:num w:numId="14">
    <w:abstractNumId w:val="12"/>
  </w:num>
  <w:num w:numId="15">
    <w:abstractNumId w:val="22"/>
  </w:num>
  <w:num w:numId="16">
    <w:abstractNumId w:val="20"/>
  </w:num>
  <w:num w:numId="17">
    <w:abstractNumId w:val="23"/>
  </w:num>
  <w:num w:numId="18">
    <w:abstractNumId w:val="14"/>
  </w:num>
  <w:num w:numId="19">
    <w:abstractNumId w:val="17"/>
  </w:num>
  <w:num w:numId="20">
    <w:abstractNumId w:val="15"/>
  </w:num>
  <w:num w:numId="21">
    <w:abstractNumId w:val="21"/>
  </w:num>
  <w:num w:numId="22">
    <w:abstractNumId w:val="13"/>
  </w:num>
  <w:num w:numId="23">
    <w:abstractNumId w:val="1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35"/>
    <w:rsid w:val="000D02E2"/>
    <w:rsid w:val="000D1337"/>
    <w:rsid w:val="000F519E"/>
    <w:rsid w:val="000F7EA7"/>
    <w:rsid w:val="001A4BBE"/>
    <w:rsid w:val="001B0A0E"/>
    <w:rsid w:val="00214C7A"/>
    <w:rsid w:val="00222E35"/>
    <w:rsid w:val="0023641F"/>
    <w:rsid w:val="00245342"/>
    <w:rsid w:val="002672AA"/>
    <w:rsid w:val="002F5099"/>
    <w:rsid w:val="00334E8F"/>
    <w:rsid w:val="00361DAD"/>
    <w:rsid w:val="003D6E22"/>
    <w:rsid w:val="003F2DDA"/>
    <w:rsid w:val="004074B0"/>
    <w:rsid w:val="004C7E38"/>
    <w:rsid w:val="004E5BF6"/>
    <w:rsid w:val="004F64B6"/>
    <w:rsid w:val="0050157D"/>
    <w:rsid w:val="00542C0F"/>
    <w:rsid w:val="005557B1"/>
    <w:rsid w:val="00575B4A"/>
    <w:rsid w:val="005A2F59"/>
    <w:rsid w:val="00613D89"/>
    <w:rsid w:val="0062263B"/>
    <w:rsid w:val="00686415"/>
    <w:rsid w:val="006B1C4D"/>
    <w:rsid w:val="006C55D1"/>
    <w:rsid w:val="006E3202"/>
    <w:rsid w:val="006E55D9"/>
    <w:rsid w:val="007137EC"/>
    <w:rsid w:val="00721A6B"/>
    <w:rsid w:val="00760C8F"/>
    <w:rsid w:val="007767F4"/>
    <w:rsid w:val="007B1C52"/>
    <w:rsid w:val="008101BE"/>
    <w:rsid w:val="0081753F"/>
    <w:rsid w:val="00832217"/>
    <w:rsid w:val="00834583"/>
    <w:rsid w:val="0085410F"/>
    <w:rsid w:val="008702EA"/>
    <w:rsid w:val="009430C3"/>
    <w:rsid w:val="0095142A"/>
    <w:rsid w:val="00961958"/>
    <w:rsid w:val="00992BF0"/>
    <w:rsid w:val="00A04B01"/>
    <w:rsid w:val="00A53488"/>
    <w:rsid w:val="00A608D7"/>
    <w:rsid w:val="00A751C0"/>
    <w:rsid w:val="00A861CC"/>
    <w:rsid w:val="00B31278"/>
    <w:rsid w:val="00B445E9"/>
    <w:rsid w:val="00B61D9C"/>
    <w:rsid w:val="00B6618D"/>
    <w:rsid w:val="00C06121"/>
    <w:rsid w:val="00C206C8"/>
    <w:rsid w:val="00C26CA7"/>
    <w:rsid w:val="00C36B6F"/>
    <w:rsid w:val="00C4544D"/>
    <w:rsid w:val="00C47AF9"/>
    <w:rsid w:val="00C65994"/>
    <w:rsid w:val="00C85F9C"/>
    <w:rsid w:val="00D05C23"/>
    <w:rsid w:val="00D77948"/>
    <w:rsid w:val="00DF53D4"/>
    <w:rsid w:val="00E74CDB"/>
    <w:rsid w:val="00E80160"/>
    <w:rsid w:val="00ED54B8"/>
    <w:rsid w:val="00EF5C71"/>
    <w:rsid w:val="00F140A5"/>
    <w:rsid w:val="00F65423"/>
    <w:rsid w:val="00F738D8"/>
    <w:rsid w:val="00FA4B80"/>
    <w:rsid w:val="00FE0C78"/>
    <w:rsid w:val="00FE3F30"/>
    <w:rsid w:val="157948A5"/>
    <w:rsid w:val="1BA1A5B6"/>
    <w:rsid w:val="2507AF40"/>
    <w:rsid w:val="324F9C35"/>
    <w:rsid w:val="32D3BAC9"/>
    <w:rsid w:val="357ED6A9"/>
    <w:rsid w:val="36405808"/>
    <w:rsid w:val="52FD299C"/>
    <w:rsid w:val="535BC261"/>
    <w:rsid w:val="57685015"/>
    <w:rsid w:val="58EDF34D"/>
    <w:rsid w:val="5E9CF549"/>
    <w:rsid w:val="6454552A"/>
    <w:rsid w:val="65F0258B"/>
    <w:rsid w:val="6A8DEB02"/>
    <w:rsid w:val="733ED0C0"/>
    <w:rsid w:val="76374C56"/>
  </w:rsids>
  <m:mathPr>
    <m:mathFont m:val="Cambria Math"/>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5:docId w15:val="{52DC6AD3-74B3-49A8-817C-EE138D8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CC"/>
    <w:rPr>
      <w:sz w:val="24"/>
      <w:szCs w:val="24"/>
      <w:lang w:eastAsia="en-US"/>
    </w:rPr>
  </w:style>
  <w:style w:type="paragraph" w:styleId="Heading1">
    <w:name w:val="heading 1"/>
    <w:basedOn w:val="Normal"/>
    <w:next w:val="Normal"/>
    <w:link w:val="Heading1Char"/>
    <w:uiPriority w:val="9"/>
    <w:qFormat/>
    <w:rsid w:val="006B1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8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5A2F59"/>
    <w:pPr>
      <w:keepNext/>
      <w:keepLines/>
      <w:numPr>
        <w:numId w:val="15"/>
      </w:numPr>
      <w:spacing w:before="200"/>
      <w:ind w:left="720"/>
      <w:outlineLvl w:val="2"/>
    </w:pPr>
    <w:rPr>
      <w:rFonts w:asciiTheme="minorHAnsi" w:eastAsiaTheme="majorEastAsia" w:hAnsiTheme="minorHAnsi" w:cstheme="minorHAns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6C35"/>
    <w:rPr>
      <w:rFonts w:ascii="Lucida Grande" w:hAnsi="Lucida Grande"/>
      <w:sz w:val="18"/>
      <w:szCs w:val="18"/>
    </w:rPr>
  </w:style>
  <w:style w:type="paragraph" w:styleId="Header">
    <w:name w:val="header"/>
    <w:basedOn w:val="Normal"/>
    <w:rsid w:val="00920EDA"/>
    <w:pPr>
      <w:tabs>
        <w:tab w:val="center" w:pos="4320"/>
        <w:tab w:val="right" w:pos="8640"/>
      </w:tabs>
    </w:pPr>
  </w:style>
  <w:style w:type="paragraph" w:styleId="Footer">
    <w:name w:val="footer"/>
    <w:basedOn w:val="Normal"/>
    <w:link w:val="FooterChar"/>
    <w:uiPriority w:val="99"/>
    <w:rsid w:val="00920EDA"/>
    <w:pPr>
      <w:tabs>
        <w:tab w:val="center" w:pos="4320"/>
        <w:tab w:val="right" w:pos="8640"/>
      </w:tabs>
    </w:pPr>
  </w:style>
  <w:style w:type="paragraph" w:styleId="NoSpacing">
    <w:name w:val="No Spacing"/>
    <w:link w:val="NoSpacingChar"/>
    <w:uiPriority w:val="1"/>
    <w:qFormat/>
    <w:rsid w:val="00222E3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22E35"/>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222E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C4D"/>
    <w:rPr>
      <w:color w:val="0000FF" w:themeColor="hyperlink"/>
      <w:u w:val="single"/>
    </w:rPr>
  </w:style>
  <w:style w:type="character" w:customStyle="1" w:styleId="Heading1Char">
    <w:name w:val="Heading 1 Char"/>
    <w:basedOn w:val="DefaultParagraphFont"/>
    <w:link w:val="Heading1"/>
    <w:uiPriority w:val="9"/>
    <w:rsid w:val="006B1C4D"/>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uiPriority w:val="11"/>
    <w:qFormat/>
    <w:rsid w:val="008175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1753F"/>
    <w:rPr>
      <w:rFonts w:asciiTheme="majorHAnsi" w:eastAsiaTheme="majorEastAsia" w:hAnsiTheme="majorHAnsi" w:cstheme="majorBidi"/>
      <w:i/>
      <w:iCs/>
      <w:color w:val="4F81BD" w:themeColor="accent1"/>
      <w:spacing w:val="15"/>
      <w:sz w:val="24"/>
      <w:szCs w:val="24"/>
      <w:lang w:eastAsia="en-US"/>
    </w:rPr>
  </w:style>
  <w:style w:type="table" w:styleId="LightGridAccent4">
    <w:name w:val="Light Grid Accent 4"/>
    <w:basedOn w:val="TableNormal"/>
    <w:uiPriority w:val="62"/>
    <w:rsid w:val="0081753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686415"/>
    <w:pPr>
      <w:ind w:left="720"/>
      <w:contextualSpacing/>
    </w:pPr>
  </w:style>
  <w:style w:type="character" w:customStyle="1" w:styleId="Heading2Char">
    <w:name w:val="Heading 2 Char"/>
    <w:basedOn w:val="DefaultParagraphFont"/>
    <w:link w:val="Heading2"/>
    <w:uiPriority w:val="9"/>
    <w:rsid w:val="00A861C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A2F59"/>
    <w:rPr>
      <w:rFonts w:asciiTheme="minorHAnsi" w:eastAsiaTheme="majorEastAsia" w:hAnsiTheme="minorHAnsi" w:cstheme="minorHAnsi"/>
      <w:b/>
      <w:bCs/>
      <w:sz w:val="40"/>
      <w:szCs w:val="40"/>
      <w:lang w:eastAsia="en-US"/>
    </w:rPr>
  </w:style>
  <w:style w:type="paragraph" w:styleId="TOCHeading">
    <w:name w:val="TOC Heading"/>
    <w:basedOn w:val="Heading1"/>
    <w:next w:val="Normal"/>
    <w:uiPriority w:val="39"/>
    <w:semiHidden/>
    <w:unhideWhenUsed/>
    <w:qFormat/>
    <w:rsid w:val="00A861CC"/>
    <w:pPr>
      <w:spacing w:line="276" w:lineRule="auto"/>
      <w:outlineLvl w:val="9"/>
    </w:pPr>
    <w:rPr>
      <w:lang w:val="en-US" w:eastAsia="ja-JP"/>
    </w:rPr>
  </w:style>
  <w:style w:type="paragraph" w:styleId="TOC1">
    <w:name w:val="toc 1"/>
    <w:basedOn w:val="Normal"/>
    <w:next w:val="Normal"/>
    <w:autoRedefine/>
    <w:uiPriority w:val="39"/>
    <w:unhideWhenUsed/>
    <w:rsid w:val="00A861CC"/>
    <w:pPr>
      <w:spacing w:after="100"/>
    </w:pPr>
  </w:style>
  <w:style w:type="paragraph" w:styleId="TOC2">
    <w:name w:val="toc 2"/>
    <w:basedOn w:val="Normal"/>
    <w:next w:val="Normal"/>
    <w:autoRedefine/>
    <w:uiPriority w:val="39"/>
    <w:unhideWhenUsed/>
    <w:rsid w:val="00A861CC"/>
    <w:pPr>
      <w:spacing w:after="100"/>
      <w:ind w:left="240"/>
    </w:pPr>
  </w:style>
  <w:style w:type="paragraph" w:styleId="TOC3">
    <w:name w:val="toc 3"/>
    <w:basedOn w:val="Normal"/>
    <w:next w:val="Normal"/>
    <w:autoRedefine/>
    <w:uiPriority w:val="39"/>
    <w:unhideWhenUsed/>
    <w:rsid w:val="00A861CC"/>
    <w:pPr>
      <w:spacing w:after="100"/>
      <w:ind w:left="480"/>
    </w:pPr>
  </w:style>
  <w:style w:type="table" w:styleId="MediumGrid2Accent1">
    <w:name w:val="Medium Grid 2 Accent 1"/>
    <w:basedOn w:val="TableNormal"/>
    <w:uiPriority w:val="68"/>
    <w:rsid w:val="006E55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C47AF9"/>
    <w:rPr>
      <w:i/>
      <w:iCs/>
    </w:rPr>
  </w:style>
  <w:style w:type="character" w:customStyle="1" w:styleId="FooterChar">
    <w:name w:val="Footer Char"/>
    <w:basedOn w:val="DefaultParagraphFont"/>
    <w:link w:val="Footer"/>
    <w:uiPriority w:val="99"/>
    <w:rsid w:val="00C47AF9"/>
    <w:rPr>
      <w:sz w:val="24"/>
      <w:szCs w:val="24"/>
      <w:lang w:eastAsia="en-US"/>
    </w:rPr>
  </w:style>
  <w:style w:type="character" w:customStyle="1" w:styleId="a314ac4a3f24c421c99cb29055d1d04be522">
    <w:name w:val="a314ac4a3f24c421c99cb29055d1d04be522"/>
    <w:basedOn w:val="DefaultParagraphFont"/>
    <w:rsid w:val="00C4544D"/>
    <w:rPr>
      <w:rFonts w:ascii="Arial" w:hAnsi="Arial" w:cs="Arial" w:hint="default"/>
      <w:b w:val="0"/>
      <w:bCs w:val="0"/>
      <w:i w:val="0"/>
      <w:iCs w:val="0"/>
      <w:strike w:val="0"/>
      <w:dstrike w:val="0"/>
      <w:color w:val="000000"/>
      <w:sz w:val="20"/>
      <w:szCs w:val="20"/>
      <w:u w:val="none"/>
      <w:effect w:val="none"/>
    </w:rPr>
  </w:style>
  <w:style w:type="table" w:styleId="PlainTable4">
    <w:name w:val="Plain Table 4"/>
    <w:basedOn w:val="TableNormal"/>
    <w:uiPriority w:val="44"/>
    <w:rsid w:val="0085410F"/>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575B4A"/>
    <w:rPr>
      <w:color w:val="605E5C"/>
      <w:shd w:val="clear" w:color="auto" w:fill="E1DFDD"/>
    </w:rPr>
  </w:style>
  <w:style w:type="character" w:styleId="FollowedHyperlink">
    <w:name w:val="FollowedHyperlink"/>
    <w:basedOn w:val="DefaultParagraphFont"/>
    <w:uiPriority w:val="99"/>
    <w:semiHidden/>
    <w:unhideWhenUsed/>
    <w:rsid w:val="000D0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orms.office.com/Pages/ResponsePage.aspx?id=tdq5IuWLekmShsmO_cXcw5eYden-4HNBnEw4cVPSVPZUQjQ4VTlZOEoyQzRaTTU5VllCMlcyWk9ZMC4u" TargetMode="External" /><Relationship Id="rId11" Type="http://schemas.openxmlformats.org/officeDocument/2006/relationships/hyperlink" Target="mailto:ckelly@stdavidscollege.ac.uk" TargetMode="External" /><Relationship Id="rId12" Type="http://schemas.openxmlformats.org/officeDocument/2006/relationships/hyperlink" Target="https://forms.office.com/Pages/ResponsePage.aspx?id=tdq5IuWLekmShsmO_cXcw1LhSpe6w-dHhnIohEcvBFtUNVpGRzYwWkZNR042RTBKNFJRVEkxRUhVSSQlQCNjPTEu" TargetMode="External" /><Relationship Id="rId13" Type="http://schemas.openxmlformats.org/officeDocument/2006/relationships/hyperlink" Target="mailto:rjones@stdavidscollege.ac.uk"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2015 - 16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52EDFE6D737C46B7A8F85490206E76" ma:contentTypeVersion="15" ma:contentTypeDescription="Create a new document." ma:contentTypeScope="" ma:versionID="cac73b2fd54b3d18b2ec31fd4335b33b">
  <xsd:schema xmlns:xsd="http://www.w3.org/2001/XMLSchema" xmlns:xs="http://www.w3.org/2001/XMLSchema" xmlns:p="http://schemas.microsoft.com/office/2006/metadata/properties" xmlns:ns2="00b0b444-e312-4d49-b045-abd285f3f4dc" xmlns:ns3="e675f422-860e-41b9-9f5d-187285e4721d" targetNamespace="http://schemas.microsoft.com/office/2006/metadata/properties" ma:root="true" ma:fieldsID="cc41cec1fbe3cc7dfd24aa36ad0d3459" ns2:_="" ns3:_="">
    <xsd:import namespace="00b0b444-e312-4d49-b045-abd285f3f4dc"/>
    <xsd:import namespace="e675f422-860e-41b9-9f5d-187285e47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0b444-e312-4d49-b045-abd285f3f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1e7022-3f59-49de-b976-5b8ccfdec8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5f422-860e-41b9-9f5d-187285e472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0d1e5-5073-4a24-b59a-09ea9294df32}" ma:internalName="TaxCatchAll" ma:showField="CatchAllData" ma:web="e675f422-860e-41b9-9f5d-187285e472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675f422-860e-41b9-9f5d-187285e4721d">
      <UserInfo>
        <DisplayName>Ruth Jones</DisplayName>
        <AccountId>45</AccountId>
        <AccountType/>
      </UserInfo>
    </SharedWithUsers>
    <lcf76f155ced4ddcb4097134ff3c332f xmlns="00b0b444-e312-4d49-b045-abd285f3f4dc">
      <Terms xmlns="http://schemas.microsoft.com/office/infopath/2007/PartnerControls"/>
    </lcf76f155ced4ddcb4097134ff3c332f>
    <TaxCatchAll xmlns="e675f422-860e-41b9-9f5d-187285e4721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99EA7-B7F5-4210-B849-E3210A38D58A}">
  <ds:schemaRefs>
    <ds:schemaRef ds:uri="http://schemas.openxmlformats.org/officeDocument/2006/bibliography"/>
  </ds:schemaRefs>
</ds:datastoreItem>
</file>

<file path=customXml/itemProps3.xml><?xml version="1.0" encoding="utf-8"?>
<ds:datastoreItem xmlns:ds="http://schemas.openxmlformats.org/officeDocument/2006/customXml" ds:itemID="{18C4AD1D-F74A-4AF8-8C1C-469F69A1A1DB}">
  <ds:schemaRefs>
    <ds:schemaRef ds:uri="http://schemas.microsoft.com/sharepoint/v3/contenttype/forms"/>
  </ds:schemaRefs>
</ds:datastoreItem>
</file>

<file path=customXml/itemProps4.xml><?xml version="1.0" encoding="utf-8"?>
<ds:datastoreItem xmlns:ds="http://schemas.openxmlformats.org/officeDocument/2006/customXml" ds:itemID="{5DDA5B7B-4090-45FF-B363-9CE6F319E017}"/>
</file>

<file path=customXml/itemProps5.xml><?xml version="1.0" encoding="utf-8"?>
<ds:datastoreItem xmlns:ds="http://schemas.openxmlformats.org/officeDocument/2006/customXml" ds:itemID="{F28E3E37-293D-4D63-9FA9-46763B2DE2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391398-d9ac-47f9-bd4a-909472bcd6ba"/>
    <ds:schemaRef ds:uri="http://purl.org/dc/terms/"/>
    <ds:schemaRef ds:uri="http://schemas.openxmlformats.org/package/2006/metadata/core-properties"/>
    <ds:schemaRef ds:uri="e627c6c8-b0ef-44e0-962c-00d70c1f4a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1820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pROFESSIONAL SKILLS PROGRAMME</vt:lpstr>
    </vt:vector>
  </TitlesOfParts>
  <Company>St David's Catholic Sixth Form College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SKILLS PROGRAMME</dc:title>
  <dc:creator>Ruth Jones</dc:creator>
  <cp:lastModifiedBy>Ruth Jones</cp:lastModifiedBy>
  <cp:revision>3</cp:revision>
  <cp:lastPrinted>2016-01-14T10:16:00Z</cp:lastPrinted>
  <dcterms:created xsi:type="dcterms:W3CDTF">2024-07-11T12:14:00Z</dcterms:created>
  <dcterms:modified xsi:type="dcterms:W3CDTF">2024-09-20T09:41:00Z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0x0101007152EDFE6D737C46B7A8F85490206E76</vt:lpwstr>
  </property>
</Properties>
</file>